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A9" w:rsidRPr="00D20BA9" w:rsidRDefault="007B30A7" w:rsidP="007A71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Наблюдения на прогулке расширяют и углубляют знания детей об окружающей действительности, дают им возможность экспериментировать, проводить элементарные опыты, получать результаты и самостоятельно делать выводы, умоз</w:t>
      </w:r>
      <w:r w:rsidR="00D20BA9" w:rsidRPr="00D2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аключения, вместе </w:t>
      </w:r>
      <w:proofErr w:type="gramStart"/>
      <w:r w:rsidR="00D20BA9" w:rsidRPr="00D2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D20BA9" w:rsidRPr="00D2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 </w:t>
      </w:r>
      <w:r w:rsidRPr="00D2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находить ответы на свои многочисленные вопросы. </w:t>
      </w:r>
    </w:p>
    <w:p w:rsidR="007A719B" w:rsidRPr="00D20BA9" w:rsidRDefault="00D20BA9" w:rsidP="007A719B">
      <w:pPr>
        <w:spacing w:after="0"/>
        <w:rPr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</w:pPr>
      <w:r w:rsidRPr="00D20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  понаблюдаем и поговорим сегодня с вами о таком первоцвете как</w:t>
      </w:r>
      <w:r w:rsidRPr="00D20BA9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  </w:t>
      </w:r>
      <w:r w:rsidRPr="00D20BA9">
        <w:rPr>
          <w:rFonts w:ascii="Times New Roman" w:hAnsi="Times New Roman" w:cs="Times New Roman"/>
          <w:color w:val="FF0000"/>
          <w:sz w:val="56"/>
          <w:szCs w:val="56"/>
          <w:shd w:val="clear" w:color="auto" w:fill="FFFFFF"/>
        </w:rPr>
        <w:t>мать-и-мачеха.</w:t>
      </w:r>
    </w:p>
    <w:p w:rsidR="00D20BA9" w:rsidRDefault="00D20BA9" w:rsidP="007A719B">
      <w:pPr>
        <w:spacing w:after="0"/>
      </w:pPr>
      <w:r>
        <w:rPr>
          <w:noProof/>
        </w:rPr>
        <w:drawing>
          <wp:inline distT="0" distB="0" distL="0" distR="0">
            <wp:extent cx="5940425" cy="4002578"/>
            <wp:effectExtent l="0" t="0" r="3175" b="0"/>
            <wp:docPr id="1" name="Рисунок 1" descr="C:\Users\kochikov2012\Desktop\Новая папка\IMG-b9ff4beb1d7804ee786e63d601b6eed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hikov2012\Desktop\Новая папка\IMG-b9ff4beb1d7804ee786e63d601b6eedf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BA9" w:rsidRDefault="00D20BA9" w:rsidP="007A719B">
      <w:pPr>
        <w:spacing w:after="0"/>
      </w:pPr>
    </w:p>
    <w:p w:rsidR="007A719B" w:rsidRPr="00D20BA9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A9">
        <w:rPr>
          <w:rFonts w:ascii="Times New Roman" w:hAnsi="Times New Roman" w:cs="Times New Roman"/>
          <w:sz w:val="28"/>
          <w:szCs w:val="28"/>
        </w:rPr>
        <w:t xml:space="preserve">Весной, когда цветов еще немного, нектаром мать-и-мачехи любят </w:t>
      </w:r>
      <w:proofErr w:type="gramStart"/>
      <w:r w:rsidRPr="00D20BA9">
        <w:rPr>
          <w:rFonts w:ascii="Times New Roman" w:hAnsi="Times New Roman" w:cs="Times New Roman"/>
          <w:sz w:val="28"/>
          <w:szCs w:val="28"/>
        </w:rPr>
        <w:t>лакомится</w:t>
      </w:r>
      <w:proofErr w:type="gramEnd"/>
      <w:r w:rsidRPr="00D20BA9">
        <w:rPr>
          <w:rFonts w:ascii="Times New Roman" w:hAnsi="Times New Roman" w:cs="Times New Roman"/>
          <w:sz w:val="28"/>
          <w:szCs w:val="28"/>
        </w:rPr>
        <w:t xml:space="preserve"> пчелы.</w:t>
      </w:r>
    </w:p>
    <w:p w:rsidR="007A719B" w:rsidRPr="00D20BA9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A9">
        <w:rPr>
          <w:rFonts w:ascii="Times New Roman" w:hAnsi="Times New Roman" w:cs="Times New Roman"/>
          <w:sz w:val="28"/>
          <w:szCs w:val="28"/>
        </w:rPr>
        <w:t>Лечебные свойства мать-и-мачехи известны с древних времен. Лучше всего листья мать-и-мачехи помогают от кашля. Правильно приготовленный настой очищает легкие от инфекции, облегчает кашель и лечит больное горло. Свежий сок, отжатый из листьев, закапывают в нос при насморке.</w:t>
      </w:r>
    </w:p>
    <w:p w:rsidR="007A719B" w:rsidRPr="00D20BA9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A9">
        <w:rPr>
          <w:rFonts w:ascii="Times New Roman" w:hAnsi="Times New Roman" w:cs="Times New Roman"/>
          <w:sz w:val="28"/>
          <w:szCs w:val="28"/>
        </w:rPr>
        <w:t>Есть у цветов мать-и-мачехи интересная особенность: они открываются утром, а закрываются перед ненастьем и на ночь — берегут капельку сладкого драгоценного нектара.</w:t>
      </w:r>
    </w:p>
    <w:p w:rsidR="007A719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A9">
        <w:rPr>
          <w:rFonts w:ascii="Times New Roman" w:hAnsi="Times New Roman" w:cs="Times New Roman"/>
          <w:sz w:val="28"/>
          <w:szCs w:val="28"/>
        </w:rPr>
        <w:t xml:space="preserve">Мать – и – мачеха один из самых ранних цветов. Но цветет он недолго всего одну неделю. И только после этого, как отцветут цветы, появятся крупные темно-зелёные листья. Листья сверху гладкие, прохладные на ощупь. Снизу – </w:t>
      </w:r>
      <w:r w:rsidRPr="00D20BA9">
        <w:rPr>
          <w:rFonts w:ascii="Times New Roman" w:hAnsi="Times New Roman" w:cs="Times New Roman"/>
          <w:sz w:val="28"/>
          <w:szCs w:val="28"/>
        </w:rPr>
        <w:lastRenderedPageBreak/>
        <w:t xml:space="preserve">мягкие </w:t>
      </w:r>
      <w:proofErr w:type="gramStart"/>
      <w:r w:rsidRPr="00D20BA9">
        <w:rPr>
          <w:rFonts w:ascii="Times New Roman" w:hAnsi="Times New Roman" w:cs="Times New Roman"/>
          <w:sz w:val="28"/>
          <w:szCs w:val="28"/>
        </w:rPr>
        <w:t>войлочное</w:t>
      </w:r>
      <w:proofErr w:type="gramEnd"/>
      <w:r w:rsidRPr="00D20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A9">
        <w:rPr>
          <w:rFonts w:ascii="Times New Roman" w:hAnsi="Times New Roman" w:cs="Times New Roman"/>
          <w:sz w:val="28"/>
          <w:szCs w:val="28"/>
        </w:rPr>
        <w:t>опушение</w:t>
      </w:r>
      <w:proofErr w:type="spellEnd"/>
      <w:r w:rsidRPr="00D20BA9">
        <w:rPr>
          <w:rFonts w:ascii="Times New Roman" w:hAnsi="Times New Roman" w:cs="Times New Roman"/>
          <w:sz w:val="28"/>
          <w:szCs w:val="28"/>
        </w:rPr>
        <w:t xml:space="preserve"> листья на ощупь теплые. Этот признак и отражается в названии цветов мать-и-мачехи.</w:t>
      </w:r>
      <w:r w:rsidR="00D20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BA9" w:rsidRPr="00D20BA9" w:rsidRDefault="00D20BA9" w:rsidP="007A7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BA9" w:rsidRDefault="00D20BA9" w:rsidP="007A719B">
      <w:pPr>
        <w:spacing w:after="0"/>
      </w:pPr>
      <w:r>
        <w:rPr>
          <w:noProof/>
        </w:rPr>
        <w:drawing>
          <wp:inline distT="0" distB="0" distL="0" distR="0">
            <wp:extent cx="5940425" cy="3340204"/>
            <wp:effectExtent l="0" t="0" r="3175" b="0"/>
            <wp:docPr id="2" name="Рисунок 2" descr="Мать и мачеха картин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ь и мачеха картин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BA9" w:rsidRDefault="00D20BA9" w:rsidP="007A719B">
      <w:pPr>
        <w:spacing w:after="0"/>
      </w:pPr>
    </w:p>
    <w:p w:rsidR="00D20BA9" w:rsidRDefault="00D20BA9" w:rsidP="007A719B">
      <w:pPr>
        <w:spacing w:after="0"/>
      </w:pPr>
      <w:r>
        <w:rPr>
          <w:noProof/>
        </w:rPr>
        <w:drawing>
          <wp:inline distT="0" distB="0" distL="0" distR="0">
            <wp:extent cx="5667375" cy="3133725"/>
            <wp:effectExtent l="0" t="0" r="9525" b="9525"/>
            <wp:docPr id="3" name="Рисунок 3" descr="Мать-и-мачеха от кашля для детей - простые рецепты | Здоровье в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ть-и-мачеха от кашля для детей - простые рецепты | Здоровье в д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9B" w:rsidRDefault="007A719B" w:rsidP="007A719B">
      <w:pPr>
        <w:spacing w:after="0"/>
      </w:pPr>
      <w:r>
        <w:t xml:space="preserve"> </w:t>
      </w:r>
    </w:p>
    <w:p w:rsidR="006949DB" w:rsidRPr="006949DB" w:rsidRDefault="006949DB" w:rsidP="00694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>Мать-и-мачехи цветки</w:t>
      </w:r>
    </w:p>
    <w:p w:rsidR="006949DB" w:rsidRPr="006949DB" w:rsidRDefault="006949DB" w:rsidP="00694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>Словно солнца огоньки.</w:t>
      </w:r>
    </w:p>
    <w:p w:rsidR="006949DB" w:rsidRPr="006949DB" w:rsidRDefault="006949DB" w:rsidP="00694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949DB">
        <w:rPr>
          <w:rFonts w:ascii="Times New Roman" w:hAnsi="Times New Roman" w:cs="Times New Roman"/>
          <w:sz w:val="28"/>
          <w:szCs w:val="28"/>
        </w:rPr>
        <w:t>пригорочке</w:t>
      </w:r>
      <w:proofErr w:type="spellEnd"/>
      <w:r w:rsidRPr="006949DB">
        <w:rPr>
          <w:rFonts w:ascii="Times New Roman" w:hAnsi="Times New Roman" w:cs="Times New Roman"/>
          <w:sz w:val="28"/>
          <w:szCs w:val="28"/>
        </w:rPr>
        <w:t xml:space="preserve"> растут,</w:t>
      </w:r>
    </w:p>
    <w:p w:rsidR="006949DB" w:rsidRPr="006949DB" w:rsidRDefault="006949DB" w:rsidP="006949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949DB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6949DB">
        <w:rPr>
          <w:rFonts w:ascii="Times New Roman" w:hAnsi="Times New Roman" w:cs="Times New Roman"/>
          <w:sz w:val="28"/>
          <w:szCs w:val="28"/>
        </w:rPr>
        <w:t xml:space="preserve"> из снега — и цветут!</w:t>
      </w:r>
    </w:p>
    <w:p w:rsidR="006949DB" w:rsidRPr="006949DB" w:rsidRDefault="006949DB" w:rsidP="006949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BA9" w:rsidRPr="006949DB" w:rsidRDefault="006949D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49DB">
        <w:rPr>
          <w:rFonts w:ascii="Times New Roman" w:hAnsi="Times New Roman" w:cs="Times New Roman"/>
          <w:sz w:val="28"/>
          <w:szCs w:val="28"/>
        </w:rPr>
        <w:t>Акиншина</w:t>
      </w:r>
      <w:proofErr w:type="spellEnd"/>
      <w:r w:rsidRPr="006949DB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6949DB" w:rsidRDefault="00D20BA9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lastRenderedPageBreak/>
        <w:t>А теперь предлагаем вам поговорить о самой первой перелетной птице, которая возвращается к нам после долгой зимы.</w:t>
      </w:r>
    </w:p>
    <w:p w:rsidR="006949DB" w:rsidRPr="006949DB" w:rsidRDefault="006949DB" w:rsidP="007A719B">
      <w:pPr>
        <w:spacing w:after="0"/>
        <w:rPr>
          <w:rFonts w:ascii="Times New Roman" w:hAnsi="Times New Roman" w:cs="Times New Roman"/>
          <w:color w:val="FF0000"/>
          <w:sz w:val="56"/>
          <w:szCs w:val="56"/>
        </w:rPr>
      </w:pPr>
      <w:r w:rsidRPr="006949DB">
        <w:rPr>
          <w:rFonts w:ascii="Times New Roman" w:hAnsi="Times New Roman" w:cs="Times New Roman"/>
          <w:color w:val="FF0000"/>
          <w:sz w:val="56"/>
          <w:szCs w:val="56"/>
        </w:rPr>
        <w:t>Это грач!</w:t>
      </w:r>
      <w:r w:rsidR="00D20BA9" w:rsidRPr="006949DB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bookmarkStart w:id="0" w:name="_GoBack"/>
      <w:bookmarkEnd w:id="0"/>
    </w:p>
    <w:p w:rsidR="006949DB" w:rsidRPr="006949DB" w:rsidRDefault="006949D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72100" cy="3561936"/>
            <wp:effectExtent l="0" t="0" r="0" b="635"/>
            <wp:docPr id="4" name="Рисунок 4" descr="В Костромскую область прилетели первые грачи | K1NEWS Костр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 Костромскую область прилетели первые грачи | K1NEWS Костро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6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9B" w:rsidRPr="006949D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>Грач внешне похож на ворону, но стройнее её, и, в отличие от своей ближайшей родственницы, ведущей одинокий образ жизни, предпочитает жить в колониях.</w:t>
      </w:r>
    </w:p>
    <w:p w:rsidR="007A719B" w:rsidRPr="006949D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 xml:space="preserve">Грач – перелётная птица, она возвращается на родину в марте, и, как говорится, открывает весну. А зимует на побережье Черного моря, в Средней Азии и Северной Африке. Для </w:t>
      </w:r>
      <w:proofErr w:type="gramStart"/>
      <w:r w:rsidRPr="006949DB">
        <w:rPr>
          <w:rFonts w:ascii="Times New Roman" w:hAnsi="Times New Roman" w:cs="Times New Roman"/>
          <w:sz w:val="28"/>
          <w:szCs w:val="28"/>
        </w:rPr>
        <w:t>весеннее-осенних</w:t>
      </w:r>
      <w:proofErr w:type="gramEnd"/>
      <w:r w:rsidRPr="006949DB">
        <w:rPr>
          <w:rFonts w:ascii="Times New Roman" w:hAnsi="Times New Roman" w:cs="Times New Roman"/>
          <w:sz w:val="28"/>
          <w:szCs w:val="28"/>
        </w:rPr>
        <w:t xml:space="preserve"> перелётов грачи собираются в огромные стаи.</w:t>
      </w:r>
    </w:p>
    <w:p w:rsidR="007A719B" w:rsidRPr="006949D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>Взрослый грач питается мелкими грызунами, улитками, способен поймать даже молодого зайчонка.</w:t>
      </w:r>
    </w:p>
    <w:p w:rsidR="007A719B" w:rsidRPr="006949D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19B" w:rsidRPr="006949D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 xml:space="preserve">Из рассказа </w:t>
      </w:r>
      <w:proofErr w:type="spellStart"/>
      <w:r w:rsidRPr="006949DB">
        <w:rPr>
          <w:rFonts w:ascii="Times New Roman" w:hAnsi="Times New Roman" w:cs="Times New Roman"/>
          <w:sz w:val="28"/>
          <w:szCs w:val="28"/>
        </w:rPr>
        <w:t>Г.А.Скребицкого</w:t>
      </w:r>
      <w:proofErr w:type="spellEnd"/>
      <w:r w:rsidRPr="006949DB">
        <w:rPr>
          <w:rFonts w:ascii="Times New Roman" w:hAnsi="Times New Roman" w:cs="Times New Roman"/>
          <w:sz w:val="28"/>
          <w:szCs w:val="28"/>
        </w:rPr>
        <w:t xml:space="preserve"> «Здравствуй, весна!»</w:t>
      </w:r>
    </w:p>
    <w:p w:rsidR="007A719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>«Напротив нашего дома росли старые, корявые вётлы. На их сучьях виднелось много грачиных гнёзд. Всю зиму они пустовали. А вот теперь возле гнёзд чинно сидели парочками большие перелётные птицы. В это утро, пока ещё крепко морозило, грачи нахохлились, распетушились. Они молчали и не двигались. Я с радостью глядел на этих красивых иссиня-чёрных птиц, первых вестников наступающей весны».</w:t>
      </w:r>
    </w:p>
    <w:p w:rsidR="006949DB" w:rsidRPr="006949DB" w:rsidRDefault="006949D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14925" cy="3095625"/>
            <wp:effectExtent l="0" t="0" r="0" b="9525"/>
            <wp:docPr id="5" name="Рисунок 5" descr="Конспект весенней прогулки «Грач — птица весенняя». Воспитателя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нспект весенней прогулки «Грач — птица весенняя». Воспитателям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625" cy="310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9B" w:rsidRPr="006949D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19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>Грач из того же отряда птиц, что и воробьи, вороны. Имеет черное оперение, стройный, прямой и заостренный клюв. У грача сильно развита мускулатура и большой вес сердца, что позволяет ему быстро и далеко летать. Главная примета грача – это «голое лицо». От постоянного ковыряния в земле у него белеет клюв и пропадает оперение возле него. Грачи сообразительные, могут подавать сигналы опасности. Вернувшись из теплых стран после зимовки, грачи устраивают свои гнезда на прежних местах – деревьях в старых аллеях парков, лесозащитных полосах, ближе к человеку. В пищу употребляют в основном вредных личинок жуков, пауков.</w:t>
      </w:r>
    </w:p>
    <w:p w:rsidR="006949DB" w:rsidRPr="006949DB" w:rsidRDefault="006949D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76875" cy="3722564"/>
            <wp:effectExtent l="0" t="0" r="0" b="0"/>
            <wp:docPr id="6" name="Рисунок 6" descr="50 интересных фактов о грачах — Обще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0 интересных фактов о грачах — Общен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72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9B" w:rsidRPr="006949D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A719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>Лучшим лакомством для грачей являются зерна кукурузы. В отличие от других птиц, грачи умны. Чтобы накормить своих птенцов они улетают далеко от гнезд, набивают впадину в ротовой полости кормом, бережно удерживают его при перелете к птенцам. У гнезда языком корм выталкивают в раскрытые клювы своих детенышей поочередно. Суть грача – лечение пашни от вредителей. В некоторых странах грачи занесены в Красную книгу».</w:t>
      </w:r>
    </w:p>
    <w:p w:rsidR="006949DB" w:rsidRPr="006949DB" w:rsidRDefault="006949D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291957"/>
            <wp:effectExtent l="0" t="0" r="3175" b="0"/>
            <wp:docPr id="7" name="Рисунок 7" descr="Знаете ли вы, как грачи кормят от stabskapitan за 16.03.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наете ли вы, как грачи кормят от stabskapitan за 16.03.20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19B" w:rsidRPr="006949D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19B" w:rsidRPr="006949D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19B" w:rsidRPr="006949D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>На проталинах грачи —</w:t>
      </w:r>
    </w:p>
    <w:p w:rsidR="007A719B" w:rsidRPr="006949D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49DB">
        <w:rPr>
          <w:rFonts w:ascii="Times New Roman" w:hAnsi="Times New Roman" w:cs="Times New Roman"/>
          <w:sz w:val="28"/>
          <w:szCs w:val="28"/>
        </w:rPr>
        <w:t>Белоносые</w:t>
      </w:r>
      <w:proofErr w:type="spellEnd"/>
      <w:r w:rsidRPr="006949DB">
        <w:rPr>
          <w:rFonts w:ascii="Times New Roman" w:hAnsi="Times New Roman" w:cs="Times New Roman"/>
          <w:sz w:val="28"/>
          <w:szCs w:val="28"/>
        </w:rPr>
        <w:t xml:space="preserve"> врачи —</w:t>
      </w:r>
    </w:p>
    <w:p w:rsidR="007A719B" w:rsidRPr="006949D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>Землю ковыряют,</w:t>
      </w:r>
    </w:p>
    <w:p w:rsidR="007A719B" w:rsidRPr="006949D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>Будто проверяют:</w:t>
      </w:r>
    </w:p>
    <w:p w:rsidR="007A719B" w:rsidRPr="006949D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>Как здоровье у неё?</w:t>
      </w:r>
    </w:p>
    <w:p w:rsidR="007A719B" w:rsidRPr="006949D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9DB">
        <w:rPr>
          <w:rFonts w:ascii="Times New Roman" w:hAnsi="Times New Roman" w:cs="Times New Roman"/>
          <w:sz w:val="28"/>
          <w:szCs w:val="28"/>
        </w:rPr>
        <w:t>Чем и как лечить её?</w:t>
      </w:r>
    </w:p>
    <w:p w:rsidR="007A719B" w:rsidRPr="006949D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19B" w:rsidRPr="006949DB" w:rsidRDefault="007A719B" w:rsidP="007A719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949DB">
        <w:rPr>
          <w:rFonts w:ascii="Times New Roman" w:hAnsi="Times New Roman" w:cs="Times New Roman"/>
          <w:sz w:val="28"/>
          <w:szCs w:val="28"/>
        </w:rPr>
        <w:t>Груданов</w:t>
      </w:r>
      <w:proofErr w:type="spellEnd"/>
      <w:r w:rsidRPr="006949DB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037EFD" w:rsidRDefault="00037EFD"/>
    <w:sectPr w:rsidR="0003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C6"/>
    <w:rsid w:val="00037EFD"/>
    <w:rsid w:val="006949DB"/>
    <w:rsid w:val="007A719B"/>
    <w:rsid w:val="007B30A7"/>
    <w:rsid w:val="009321C6"/>
    <w:rsid w:val="00D2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kochikov2012</dc:creator>
  <cp:keywords/>
  <dc:description/>
  <cp:lastModifiedBy>kochikov2012</cp:lastModifiedBy>
  <cp:revision>3</cp:revision>
  <dcterms:created xsi:type="dcterms:W3CDTF">2020-04-11T14:54:00Z</dcterms:created>
  <dcterms:modified xsi:type="dcterms:W3CDTF">2020-04-11T15:42:00Z</dcterms:modified>
</cp:coreProperties>
</file>