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3F90" w:rsidRPr="00E13F90" w:rsidRDefault="00DE1A28" w:rsidP="00E13F90">
      <w:pPr>
        <w:shd w:val="clear" w:color="auto" w:fill="FFFFFF"/>
        <w:spacing w:after="0" w:line="264" w:lineRule="atLeast"/>
        <w:jc w:val="center"/>
        <w:rPr>
          <w:rFonts w:ascii="Monotype Corsiva" w:eastAsia="Times New Roman" w:hAnsi="Monotype Corsiva" w:cs="Times New Roman"/>
          <w:b/>
          <w:color w:val="0070C0"/>
          <w:sz w:val="48"/>
          <w:szCs w:val="48"/>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B336D6">
        <w:rPr>
          <w:rFonts w:ascii="Monotype Corsiva" w:eastAsia="Times New Roman" w:hAnsi="Monotype Corsiva" w:cs="Times New Roman"/>
          <w:b/>
          <w:noProof/>
          <w:color w:val="0070C0"/>
          <w:sz w:val="30"/>
          <w:szCs w:val="30"/>
          <w:lang w:eastAsia="ru-RU"/>
        </w:rPr>
        <w:drawing>
          <wp:anchor distT="0" distB="0" distL="114300" distR="114300" simplePos="0" relativeHeight="251657215" behindDoc="1" locked="0" layoutInCell="1" allowOverlap="1" wp14:anchorId="4A8FF221" wp14:editId="0F48C15F">
            <wp:simplePos x="0" y="0"/>
            <wp:positionH relativeFrom="column">
              <wp:posOffset>-829310</wp:posOffset>
            </wp:positionH>
            <wp:positionV relativeFrom="paragraph">
              <wp:posOffset>-611505</wp:posOffset>
            </wp:positionV>
            <wp:extent cx="7524750" cy="10624520"/>
            <wp:effectExtent l="0" t="0" r="0" b="5715"/>
            <wp:wrapNone/>
            <wp:docPr id="7" name="Рисунок 7" descr="E:\Портфолио\1_html_m6e377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Портфолио\1_html_m6e37743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28560" cy="1062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3F90" w:rsidRPr="00E13F90">
        <w:rPr>
          <w:rFonts w:ascii="Monotype Corsiva" w:eastAsia="Times New Roman" w:hAnsi="Monotype Corsiva" w:cs="Times New Roman"/>
          <w:b/>
          <w:color w:val="0070C0"/>
          <w:sz w:val="48"/>
          <w:szCs w:val="48"/>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В </w:t>
      </w:r>
      <w:r w:rsidR="00E13F90">
        <w:rPr>
          <w:rFonts w:ascii="Monotype Corsiva" w:eastAsia="Times New Roman" w:hAnsi="Monotype Corsiva" w:cs="Times New Roman"/>
          <w:b/>
          <w:color w:val="0070C0"/>
          <w:sz w:val="48"/>
          <w:szCs w:val="48"/>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proofErr w:type="gramStart"/>
      <w:r w:rsidR="00E13F90" w:rsidRPr="00E13F90">
        <w:rPr>
          <w:rFonts w:ascii="Monotype Corsiva" w:eastAsia="Times New Roman" w:hAnsi="Monotype Corsiva" w:cs="Times New Roman"/>
          <w:b/>
          <w:color w:val="0070C0"/>
          <w:sz w:val="48"/>
          <w:szCs w:val="48"/>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П</w:t>
      </w:r>
      <w:proofErr w:type="gramEnd"/>
      <w:r w:rsidR="00E13F90">
        <w:rPr>
          <w:rFonts w:ascii="Monotype Corsiva" w:eastAsia="Times New Roman" w:hAnsi="Monotype Corsiva" w:cs="Times New Roman"/>
          <w:b/>
          <w:color w:val="0070C0"/>
          <w:sz w:val="48"/>
          <w:szCs w:val="48"/>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sidR="00E13F90" w:rsidRPr="00E13F90">
        <w:rPr>
          <w:rFonts w:ascii="Monotype Corsiva" w:eastAsia="Times New Roman" w:hAnsi="Monotype Corsiva" w:cs="Times New Roman"/>
          <w:b/>
          <w:color w:val="0070C0"/>
          <w:sz w:val="48"/>
          <w:szCs w:val="48"/>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О</w:t>
      </w:r>
      <w:r w:rsidR="00E13F90">
        <w:rPr>
          <w:rFonts w:ascii="Monotype Corsiva" w:eastAsia="Times New Roman" w:hAnsi="Monotype Corsiva" w:cs="Times New Roman"/>
          <w:b/>
          <w:color w:val="0070C0"/>
          <w:sz w:val="48"/>
          <w:szCs w:val="48"/>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sidR="00E13F90" w:rsidRPr="00E13F90">
        <w:rPr>
          <w:rFonts w:ascii="Monotype Corsiva" w:eastAsia="Times New Roman" w:hAnsi="Monotype Corsiva" w:cs="Times New Roman"/>
          <w:b/>
          <w:color w:val="0070C0"/>
          <w:sz w:val="48"/>
          <w:szCs w:val="48"/>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М</w:t>
      </w:r>
      <w:r w:rsidR="00E13F90">
        <w:rPr>
          <w:rFonts w:ascii="Monotype Corsiva" w:eastAsia="Times New Roman" w:hAnsi="Monotype Corsiva" w:cs="Times New Roman"/>
          <w:b/>
          <w:color w:val="0070C0"/>
          <w:sz w:val="48"/>
          <w:szCs w:val="48"/>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sidR="00E13F90" w:rsidRPr="00E13F90">
        <w:rPr>
          <w:rFonts w:ascii="Monotype Corsiva" w:eastAsia="Times New Roman" w:hAnsi="Monotype Corsiva" w:cs="Times New Roman"/>
          <w:b/>
          <w:color w:val="0070C0"/>
          <w:sz w:val="48"/>
          <w:szCs w:val="48"/>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О</w:t>
      </w:r>
      <w:r w:rsidR="00E13F90">
        <w:rPr>
          <w:rFonts w:ascii="Monotype Corsiva" w:eastAsia="Times New Roman" w:hAnsi="Monotype Corsiva" w:cs="Times New Roman"/>
          <w:b/>
          <w:color w:val="0070C0"/>
          <w:sz w:val="48"/>
          <w:szCs w:val="48"/>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sidR="00E13F90" w:rsidRPr="00E13F90">
        <w:rPr>
          <w:rFonts w:ascii="Monotype Corsiva" w:eastAsia="Times New Roman" w:hAnsi="Monotype Corsiva" w:cs="Times New Roman"/>
          <w:b/>
          <w:color w:val="0070C0"/>
          <w:sz w:val="48"/>
          <w:szCs w:val="48"/>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Щ</w:t>
      </w:r>
      <w:r w:rsidR="00E13F90">
        <w:rPr>
          <w:rFonts w:ascii="Monotype Corsiva" w:eastAsia="Times New Roman" w:hAnsi="Monotype Corsiva" w:cs="Times New Roman"/>
          <w:b/>
          <w:color w:val="0070C0"/>
          <w:sz w:val="48"/>
          <w:szCs w:val="48"/>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sidR="00E13F90" w:rsidRPr="00E13F90">
        <w:rPr>
          <w:rFonts w:ascii="Monotype Corsiva" w:eastAsia="Times New Roman" w:hAnsi="Monotype Corsiva" w:cs="Times New Roman"/>
          <w:b/>
          <w:color w:val="0070C0"/>
          <w:sz w:val="48"/>
          <w:szCs w:val="48"/>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Ь </w:t>
      </w:r>
      <w:r w:rsidR="00E13F90">
        <w:rPr>
          <w:rFonts w:ascii="Monotype Corsiva" w:eastAsia="Times New Roman" w:hAnsi="Monotype Corsiva" w:cs="Times New Roman"/>
          <w:b/>
          <w:color w:val="0070C0"/>
          <w:sz w:val="48"/>
          <w:szCs w:val="48"/>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sidR="00E13F90" w:rsidRPr="00E13F90">
        <w:rPr>
          <w:rFonts w:ascii="Monotype Corsiva" w:eastAsia="Times New Roman" w:hAnsi="Monotype Corsiva" w:cs="Times New Roman"/>
          <w:b/>
          <w:color w:val="0070C0"/>
          <w:sz w:val="48"/>
          <w:szCs w:val="48"/>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Р</w:t>
      </w:r>
      <w:r w:rsidR="00E13F90">
        <w:rPr>
          <w:rFonts w:ascii="Monotype Corsiva" w:eastAsia="Times New Roman" w:hAnsi="Monotype Corsiva" w:cs="Times New Roman"/>
          <w:b/>
          <w:color w:val="0070C0"/>
          <w:sz w:val="48"/>
          <w:szCs w:val="48"/>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sidR="00E13F90" w:rsidRPr="00E13F90">
        <w:rPr>
          <w:rFonts w:ascii="Monotype Corsiva" w:eastAsia="Times New Roman" w:hAnsi="Monotype Corsiva" w:cs="Times New Roman"/>
          <w:b/>
          <w:color w:val="0070C0"/>
          <w:sz w:val="48"/>
          <w:szCs w:val="48"/>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О</w:t>
      </w:r>
      <w:r w:rsidR="00E13F90">
        <w:rPr>
          <w:rFonts w:ascii="Monotype Corsiva" w:eastAsia="Times New Roman" w:hAnsi="Monotype Corsiva" w:cs="Times New Roman"/>
          <w:b/>
          <w:color w:val="0070C0"/>
          <w:sz w:val="48"/>
          <w:szCs w:val="48"/>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sidR="00E13F90" w:rsidRPr="00E13F90">
        <w:rPr>
          <w:rFonts w:ascii="Monotype Corsiva" w:eastAsia="Times New Roman" w:hAnsi="Monotype Corsiva" w:cs="Times New Roman"/>
          <w:b/>
          <w:color w:val="0070C0"/>
          <w:sz w:val="48"/>
          <w:szCs w:val="48"/>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Д</w:t>
      </w:r>
      <w:r w:rsidR="00E13F90">
        <w:rPr>
          <w:rFonts w:ascii="Monotype Corsiva" w:eastAsia="Times New Roman" w:hAnsi="Monotype Corsiva" w:cs="Times New Roman"/>
          <w:b/>
          <w:color w:val="0070C0"/>
          <w:sz w:val="48"/>
          <w:szCs w:val="48"/>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sidR="00E13F90" w:rsidRPr="00E13F90">
        <w:rPr>
          <w:rFonts w:ascii="Monotype Corsiva" w:eastAsia="Times New Roman" w:hAnsi="Monotype Corsiva" w:cs="Times New Roman"/>
          <w:b/>
          <w:color w:val="0070C0"/>
          <w:sz w:val="48"/>
          <w:szCs w:val="48"/>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И</w:t>
      </w:r>
      <w:r w:rsidR="00E13F90">
        <w:rPr>
          <w:rFonts w:ascii="Monotype Corsiva" w:eastAsia="Times New Roman" w:hAnsi="Monotype Corsiva" w:cs="Times New Roman"/>
          <w:b/>
          <w:color w:val="0070C0"/>
          <w:sz w:val="48"/>
          <w:szCs w:val="48"/>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sidR="00E13F90" w:rsidRPr="00E13F90">
        <w:rPr>
          <w:rFonts w:ascii="Monotype Corsiva" w:eastAsia="Times New Roman" w:hAnsi="Monotype Corsiva" w:cs="Times New Roman"/>
          <w:b/>
          <w:color w:val="0070C0"/>
          <w:sz w:val="48"/>
          <w:szCs w:val="48"/>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Т</w:t>
      </w:r>
      <w:r w:rsidR="00E13F90">
        <w:rPr>
          <w:rFonts w:ascii="Monotype Corsiva" w:eastAsia="Times New Roman" w:hAnsi="Monotype Corsiva" w:cs="Times New Roman"/>
          <w:b/>
          <w:color w:val="0070C0"/>
          <w:sz w:val="48"/>
          <w:szCs w:val="48"/>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sidR="00E13F90" w:rsidRPr="00E13F90">
        <w:rPr>
          <w:rFonts w:ascii="Monotype Corsiva" w:eastAsia="Times New Roman" w:hAnsi="Monotype Corsiva" w:cs="Times New Roman"/>
          <w:b/>
          <w:color w:val="0070C0"/>
          <w:sz w:val="48"/>
          <w:szCs w:val="48"/>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Е</w:t>
      </w:r>
      <w:r w:rsidR="00E13F90">
        <w:rPr>
          <w:rFonts w:ascii="Monotype Corsiva" w:eastAsia="Times New Roman" w:hAnsi="Monotype Corsiva" w:cs="Times New Roman"/>
          <w:b/>
          <w:color w:val="0070C0"/>
          <w:sz w:val="48"/>
          <w:szCs w:val="48"/>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sidR="00E13F90" w:rsidRPr="00E13F90">
        <w:rPr>
          <w:rFonts w:ascii="Monotype Corsiva" w:eastAsia="Times New Roman" w:hAnsi="Monotype Corsiva" w:cs="Times New Roman"/>
          <w:b/>
          <w:color w:val="0070C0"/>
          <w:sz w:val="48"/>
          <w:szCs w:val="48"/>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Л</w:t>
      </w:r>
      <w:r w:rsidR="00E13F90">
        <w:rPr>
          <w:rFonts w:ascii="Monotype Corsiva" w:eastAsia="Times New Roman" w:hAnsi="Monotype Corsiva" w:cs="Times New Roman"/>
          <w:b/>
          <w:color w:val="0070C0"/>
          <w:sz w:val="48"/>
          <w:szCs w:val="48"/>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sidR="00E13F90" w:rsidRPr="00E13F90">
        <w:rPr>
          <w:rFonts w:ascii="Monotype Corsiva" w:eastAsia="Times New Roman" w:hAnsi="Monotype Corsiva" w:cs="Times New Roman"/>
          <w:b/>
          <w:color w:val="0070C0"/>
          <w:sz w:val="48"/>
          <w:szCs w:val="48"/>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Я</w:t>
      </w:r>
      <w:r w:rsidR="00E13F90">
        <w:rPr>
          <w:rFonts w:ascii="Monotype Corsiva" w:eastAsia="Times New Roman" w:hAnsi="Monotype Corsiva" w:cs="Times New Roman"/>
          <w:b/>
          <w:color w:val="0070C0"/>
          <w:sz w:val="48"/>
          <w:szCs w:val="48"/>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sidR="00E13F90" w:rsidRPr="00E13F90">
        <w:rPr>
          <w:rFonts w:ascii="Monotype Corsiva" w:eastAsia="Times New Roman" w:hAnsi="Monotype Corsiva" w:cs="Times New Roman"/>
          <w:b/>
          <w:color w:val="0070C0"/>
          <w:sz w:val="48"/>
          <w:szCs w:val="48"/>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М</w:t>
      </w:r>
    </w:p>
    <w:p w:rsidR="00C35426" w:rsidRPr="00E13F90" w:rsidRDefault="00E13F90" w:rsidP="00E13F90">
      <w:pPr>
        <w:shd w:val="clear" w:color="auto" w:fill="FFFFFF"/>
        <w:spacing w:after="0" w:line="264" w:lineRule="atLeast"/>
        <w:jc w:val="center"/>
        <w:rPr>
          <w:rFonts w:ascii="Times New Roman" w:eastAsia="Times New Roman" w:hAnsi="Times New Roman" w:cs="Times New Roman"/>
          <w:b/>
          <w:color w:val="FF0066"/>
          <w:sz w:val="72"/>
          <w:szCs w:val="72"/>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Times New Roman" w:eastAsia="Times New Roman" w:hAnsi="Times New Roman" w:cs="Times New Roman"/>
          <w:b/>
          <w:color w:val="FF0066"/>
          <w:sz w:val="72"/>
          <w:szCs w:val="72"/>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w:t>
      </w:r>
      <w:r w:rsidRPr="00E13F90">
        <w:rPr>
          <w:rFonts w:ascii="Times New Roman" w:eastAsia="Times New Roman" w:hAnsi="Times New Roman" w:cs="Times New Roman"/>
          <w:b/>
          <w:color w:val="FF0066"/>
          <w:sz w:val="72"/>
          <w:szCs w:val="72"/>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УЧИМ ДЕТЕЙ ПЕРЕСКАЗЫВАТЬ</w:t>
      </w:r>
      <w:r>
        <w:rPr>
          <w:rFonts w:ascii="Times New Roman" w:eastAsia="Times New Roman" w:hAnsi="Times New Roman" w:cs="Times New Roman"/>
          <w:b/>
          <w:color w:val="FF0066"/>
          <w:sz w:val="72"/>
          <w:szCs w:val="72"/>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w:t>
      </w:r>
    </w:p>
    <w:p w:rsidR="00E13F90" w:rsidRPr="00E13F90" w:rsidRDefault="00E13F90" w:rsidP="00E13F90">
      <w:pPr>
        <w:spacing w:after="0"/>
        <w:ind w:firstLine="709"/>
        <w:rPr>
          <w:rFonts w:ascii="Times New Roman" w:hAnsi="Times New Roman" w:cs="Times New Roman"/>
          <w:color w:val="000000"/>
          <w:sz w:val="16"/>
          <w:szCs w:val="16"/>
        </w:rPr>
      </w:pPr>
    </w:p>
    <w:p w:rsidR="00E13F90" w:rsidRPr="00B336D6" w:rsidRDefault="007611CD" w:rsidP="00DE1A28">
      <w:pPr>
        <w:spacing w:after="0"/>
        <w:ind w:firstLine="709"/>
        <w:rPr>
          <w:rFonts w:ascii="Times New Roman" w:hAnsi="Times New Roman" w:cs="Times New Roman"/>
          <w:color w:val="000000"/>
          <w:sz w:val="30"/>
          <w:szCs w:val="30"/>
        </w:rPr>
      </w:pPr>
      <w:r w:rsidRPr="00B336D6">
        <w:rPr>
          <w:rFonts w:ascii="Times New Roman" w:hAnsi="Times New Roman" w:cs="Times New Roman"/>
          <w:color w:val="000000"/>
          <w:sz w:val="30"/>
          <w:szCs w:val="30"/>
        </w:rPr>
        <w:t>Основные виды связной речи - рассказ и пересказ. При пересказе ребенок опирается на готовый речевой образец</w:t>
      </w:r>
      <w:r w:rsidRPr="00B336D6">
        <w:rPr>
          <w:rFonts w:ascii="Times New Roman" w:hAnsi="Times New Roman" w:cs="Times New Roman"/>
          <w:color w:val="000000"/>
          <w:sz w:val="30"/>
          <w:szCs w:val="30"/>
        </w:rPr>
        <w:t xml:space="preserve"> (те</w:t>
      </w:r>
      <w:proofErr w:type="gramStart"/>
      <w:r w:rsidRPr="00B336D6">
        <w:rPr>
          <w:rFonts w:ascii="Times New Roman" w:hAnsi="Times New Roman" w:cs="Times New Roman"/>
          <w:color w:val="000000"/>
          <w:sz w:val="30"/>
          <w:szCs w:val="30"/>
        </w:rPr>
        <w:t>кст пр</w:t>
      </w:r>
      <w:proofErr w:type="gramEnd"/>
      <w:r w:rsidRPr="00B336D6">
        <w:rPr>
          <w:rFonts w:ascii="Times New Roman" w:hAnsi="Times New Roman" w:cs="Times New Roman"/>
          <w:color w:val="000000"/>
          <w:sz w:val="30"/>
          <w:szCs w:val="30"/>
        </w:rPr>
        <w:t>оизведения)</w:t>
      </w:r>
      <w:r w:rsidRPr="00B336D6">
        <w:rPr>
          <w:rFonts w:ascii="Times New Roman" w:hAnsi="Times New Roman" w:cs="Times New Roman"/>
          <w:color w:val="000000"/>
          <w:sz w:val="30"/>
          <w:szCs w:val="30"/>
        </w:rPr>
        <w:t xml:space="preserve">: дана композиция текста, речевой материал грамматически правильно оформлен, представлена необходимая лексика. Задача ребенка - запомнить и воспроизвести текст, не нарушая готового построения. </w:t>
      </w:r>
    </w:p>
    <w:p w:rsidR="00E13F90" w:rsidRPr="00B336D6" w:rsidRDefault="007611CD" w:rsidP="00DE1A28">
      <w:pPr>
        <w:spacing w:after="0"/>
        <w:ind w:firstLine="709"/>
        <w:rPr>
          <w:rFonts w:ascii="Times New Roman" w:hAnsi="Times New Roman" w:cs="Times New Roman"/>
          <w:color w:val="000000"/>
          <w:sz w:val="30"/>
          <w:szCs w:val="30"/>
        </w:rPr>
      </w:pPr>
      <w:r w:rsidRPr="00B336D6">
        <w:rPr>
          <w:rFonts w:ascii="Times New Roman" w:hAnsi="Times New Roman" w:cs="Times New Roman"/>
          <w:color w:val="000000"/>
          <w:sz w:val="30"/>
          <w:szCs w:val="30"/>
        </w:rPr>
        <w:t xml:space="preserve">Самостоятельный рассказ - высший вид речи. Во время связного изложения своих мыслей ребенок должен соблюдать нормы словоупотребления, словоизменения, произношения звуков, а также правильно строить высказывание с точки зрения логики событий. </w:t>
      </w:r>
    </w:p>
    <w:p w:rsidR="00E13F90" w:rsidRPr="00B336D6" w:rsidRDefault="007611CD" w:rsidP="00DE1A28">
      <w:pPr>
        <w:spacing w:after="0"/>
        <w:ind w:firstLine="709"/>
        <w:rPr>
          <w:rFonts w:ascii="Times New Roman" w:hAnsi="Times New Roman" w:cs="Times New Roman"/>
          <w:color w:val="000000"/>
          <w:sz w:val="30"/>
          <w:szCs w:val="30"/>
        </w:rPr>
      </w:pPr>
      <w:r w:rsidRPr="00B336D6">
        <w:rPr>
          <w:rFonts w:ascii="Times New Roman" w:hAnsi="Times New Roman" w:cs="Times New Roman"/>
          <w:color w:val="000000"/>
          <w:sz w:val="30"/>
          <w:szCs w:val="30"/>
        </w:rPr>
        <w:t>Оба вида речи развиваются параллельно: пересказ текста вырастает из разговора-беседы по содержанию, а самостоятельный рассказ - из диалога по поводу событий из личного опыта. Не все дети испытывают потребность подолгу и связно говорить. Со стороны взрослого должна прослеживаться огромная заинтересованность и же</w:t>
      </w:r>
      <w:r w:rsidRPr="00B336D6">
        <w:rPr>
          <w:rFonts w:ascii="Times New Roman" w:hAnsi="Times New Roman" w:cs="Times New Roman"/>
          <w:color w:val="000000"/>
          <w:sz w:val="30"/>
          <w:szCs w:val="30"/>
        </w:rPr>
        <w:t xml:space="preserve">лание осваивать вместе с ребёнком </w:t>
      </w:r>
      <w:r w:rsidRPr="00B336D6">
        <w:rPr>
          <w:rFonts w:ascii="Times New Roman" w:hAnsi="Times New Roman" w:cs="Times New Roman"/>
          <w:color w:val="000000"/>
          <w:sz w:val="30"/>
          <w:szCs w:val="30"/>
        </w:rPr>
        <w:t xml:space="preserve"> все этапы развития связной речи.</w:t>
      </w:r>
    </w:p>
    <w:p w:rsidR="006354CF" w:rsidRPr="00B336D6" w:rsidRDefault="006354CF" w:rsidP="00DE1A28">
      <w:pPr>
        <w:spacing w:after="0"/>
        <w:ind w:firstLine="709"/>
        <w:rPr>
          <w:rFonts w:ascii="Times New Roman" w:hAnsi="Times New Roman" w:cs="Times New Roman"/>
          <w:color w:val="000000"/>
          <w:sz w:val="30"/>
          <w:szCs w:val="30"/>
        </w:rPr>
      </w:pPr>
      <w:r w:rsidRPr="00B336D6">
        <w:rPr>
          <w:rFonts w:ascii="Times New Roman" w:hAnsi="Times New Roman" w:cs="Times New Roman"/>
          <w:color w:val="000000"/>
          <w:sz w:val="30"/>
          <w:szCs w:val="30"/>
        </w:rPr>
        <w:t xml:space="preserve">Вот несколько советов, которые помогут вам и вашему ребёнку при составлении </w:t>
      </w:r>
      <w:r w:rsidR="00C35426" w:rsidRPr="00B336D6">
        <w:rPr>
          <w:rFonts w:ascii="Times New Roman" w:hAnsi="Times New Roman" w:cs="Times New Roman"/>
          <w:color w:val="000000"/>
          <w:sz w:val="30"/>
          <w:szCs w:val="30"/>
        </w:rPr>
        <w:t>пересказа</w:t>
      </w:r>
      <w:r w:rsidRPr="00B336D6">
        <w:rPr>
          <w:rFonts w:ascii="Times New Roman" w:hAnsi="Times New Roman" w:cs="Times New Roman"/>
          <w:color w:val="000000"/>
          <w:sz w:val="30"/>
          <w:szCs w:val="30"/>
        </w:rPr>
        <w:t>.</w:t>
      </w:r>
    </w:p>
    <w:p w:rsidR="006354CF" w:rsidRPr="00B336D6" w:rsidRDefault="006354CF" w:rsidP="00C35426">
      <w:pPr>
        <w:pStyle w:val="a3"/>
        <w:numPr>
          <w:ilvl w:val="0"/>
          <w:numId w:val="1"/>
        </w:numPr>
        <w:ind w:left="993" w:hanging="633"/>
        <w:rPr>
          <w:rFonts w:ascii="Times New Roman" w:hAnsi="Times New Roman" w:cs="Times New Roman"/>
          <w:color w:val="000000"/>
          <w:sz w:val="30"/>
          <w:szCs w:val="30"/>
        </w:rPr>
      </w:pPr>
      <w:r w:rsidRPr="00B336D6">
        <w:rPr>
          <w:rFonts w:ascii="Times New Roman" w:hAnsi="Times New Roman" w:cs="Times New Roman"/>
          <w:color w:val="000000"/>
          <w:sz w:val="30"/>
          <w:szCs w:val="30"/>
        </w:rPr>
        <w:t>Основная</w:t>
      </w:r>
      <w:r w:rsidR="007611CD" w:rsidRPr="00B336D6">
        <w:rPr>
          <w:rFonts w:ascii="Times New Roman" w:hAnsi="Times New Roman" w:cs="Times New Roman"/>
          <w:color w:val="000000"/>
          <w:sz w:val="30"/>
          <w:szCs w:val="30"/>
        </w:rPr>
        <w:t xml:space="preserve"> опора при пересказе - на память и понимание, поэтому убедитесь, что ребёнок понял текст. Для этого уточните значение слов и выражени</w:t>
      </w:r>
      <w:r w:rsidRPr="00B336D6">
        <w:rPr>
          <w:rFonts w:ascii="Times New Roman" w:hAnsi="Times New Roman" w:cs="Times New Roman"/>
          <w:color w:val="000000"/>
          <w:sz w:val="30"/>
          <w:szCs w:val="30"/>
        </w:rPr>
        <w:t>й, которые могут быть непонятны</w:t>
      </w:r>
      <w:r w:rsidR="007611CD" w:rsidRPr="00B336D6">
        <w:rPr>
          <w:rFonts w:ascii="Times New Roman" w:hAnsi="Times New Roman" w:cs="Times New Roman"/>
          <w:color w:val="000000"/>
          <w:sz w:val="30"/>
          <w:szCs w:val="30"/>
        </w:rPr>
        <w:t xml:space="preserve">. Главное, чтобы ребенок смог связать отдельные части текста и не нарушил при пересказе последовательность событий. </w:t>
      </w:r>
    </w:p>
    <w:p w:rsidR="006354CF" w:rsidRPr="00B336D6" w:rsidRDefault="007611CD" w:rsidP="00C35426">
      <w:pPr>
        <w:pStyle w:val="a3"/>
        <w:numPr>
          <w:ilvl w:val="0"/>
          <w:numId w:val="1"/>
        </w:numPr>
        <w:ind w:left="993" w:hanging="633"/>
        <w:rPr>
          <w:rFonts w:ascii="Times New Roman" w:hAnsi="Times New Roman" w:cs="Times New Roman"/>
          <w:color w:val="000000"/>
          <w:sz w:val="30"/>
          <w:szCs w:val="30"/>
        </w:rPr>
      </w:pPr>
      <w:r w:rsidRPr="00B336D6">
        <w:rPr>
          <w:rFonts w:ascii="Times New Roman" w:hAnsi="Times New Roman" w:cs="Times New Roman"/>
          <w:color w:val="000000"/>
          <w:sz w:val="30"/>
          <w:szCs w:val="30"/>
        </w:rPr>
        <w:t>Прочитав текст, спросите ребенка,</w:t>
      </w:r>
      <w:r w:rsidR="006354CF" w:rsidRPr="00B336D6">
        <w:rPr>
          <w:rFonts w:ascii="Times New Roman" w:hAnsi="Times New Roman" w:cs="Times New Roman"/>
          <w:color w:val="000000"/>
          <w:sz w:val="30"/>
          <w:szCs w:val="30"/>
        </w:rPr>
        <w:t xml:space="preserve"> </w:t>
      </w:r>
      <w:r w:rsidR="006354CF" w:rsidRPr="00B336D6">
        <w:rPr>
          <w:rFonts w:ascii="Times New Roman" w:hAnsi="Times New Roman" w:cs="Times New Roman"/>
          <w:color w:val="000000"/>
          <w:sz w:val="30"/>
          <w:szCs w:val="30"/>
        </w:rPr>
        <w:t>понравился ли рассказ и его главные герои</w:t>
      </w:r>
      <w:r w:rsidR="006354CF" w:rsidRPr="00B336D6">
        <w:rPr>
          <w:rFonts w:ascii="Times New Roman" w:hAnsi="Times New Roman" w:cs="Times New Roman"/>
          <w:color w:val="000000"/>
          <w:sz w:val="30"/>
          <w:szCs w:val="30"/>
        </w:rPr>
        <w:t>,</w:t>
      </w:r>
      <w:r w:rsidRPr="00B336D6">
        <w:rPr>
          <w:rFonts w:ascii="Times New Roman" w:hAnsi="Times New Roman" w:cs="Times New Roman"/>
          <w:color w:val="000000"/>
          <w:sz w:val="30"/>
          <w:szCs w:val="30"/>
        </w:rPr>
        <w:t xml:space="preserve"> о чем или о ком в нем говор</w:t>
      </w:r>
      <w:r w:rsidR="006354CF" w:rsidRPr="00B336D6">
        <w:rPr>
          <w:rFonts w:ascii="Times New Roman" w:hAnsi="Times New Roman" w:cs="Times New Roman"/>
          <w:color w:val="000000"/>
          <w:sz w:val="30"/>
          <w:szCs w:val="30"/>
        </w:rPr>
        <w:t>ится, какие события происходили</w:t>
      </w:r>
      <w:r w:rsidRPr="00B336D6">
        <w:rPr>
          <w:rFonts w:ascii="Times New Roman" w:hAnsi="Times New Roman" w:cs="Times New Roman"/>
          <w:color w:val="000000"/>
          <w:sz w:val="30"/>
          <w:szCs w:val="30"/>
        </w:rPr>
        <w:t>.</w:t>
      </w:r>
    </w:p>
    <w:p w:rsidR="006354CF" w:rsidRPr="00B336D6" w:rsidRDefault="007611CD" w:rsidP="00C35426">
      <w:pPr>
        <w:pStyle w:val="a3"/>
        <w:numPr>
          <w:ilvl w:val="0"/>
          <w:numId w:val="1"/>
        </w:numPr>
        <w:ind w:left="993" w:hanging="633"/>
        <w:rPr>
          <w:rFonts w:ascii="Times New Roman" w:hAnsi="Times New Roman" w:cs="Times New Roman"/>
          <w:color w:val="000000"/>
          <w:sz w:val="30"/>
          <w:szCs w:val="30"/>
        </w:rPr>
      </w:pPr>
      <w:r w:rsidRPr="00B336D6">
        <w:rPr>
          <w:rFonts w:ascii="Times New Roman" w:hAnsi="Times New Roman" w:cs="Times New Roman"/>
          <w:color w:val="000000"/>
          <w:sz w:val="30"/>
          <w:szCs w:val="30"/>
        </w:rPr>
        <w:t xml:space="preserve"> Если текст неболь</w:t>
      </w:r>
      <w:r w:rsidR="006354CF" w:rsidRPr="00B336D6">
        <w:rPr>
          <w:rFonts w:ascii="Times New Roman" w:hAnsi="Times New Roman" w:cs="Times New Roman"/>
          <w:color w:val="000000"/>
          <w:sz w:val="30"/>
          <w:szCs w:val="30"/>
        </w:rPr>
        <w:t>шой по объему, попросите ребёнка</w:t>
      </w:r>
      <w:r w:rsidRPr="00B336D6">
        <w:rPr>
          <w:rFonts w:ascii="Times New Roman" w:hAnsi="Times New Roman" w:cs="Times New Roman"/>
          <w:color w:val="000000"/>
          <w:sz w:val="30"/>
          <w:szCs w:val="30"/>
        </w:rPr>
        <w:t xml:space="preserve"> рассказать его кукле или мишке, своим близким</w:t>
      </w:r>
      <w:r w:rsidRPr="00B336D6">
        <w:rPr>
          <w:rFonts w:ascii="Times New Roman" w:hAnsi="Times New Roman" w:cs="Times New Roman"/>
          <w:color w:val="000000"/>
          <w:sz w:val="30"/>
          <w:szCs w:val="30"/>
        </w:rPr>
        <w:t>.</w:t>
      </w:r>
    </w:p>
    <w:p w:rsidR="006354CF" w:rsidRPr="00B336D6" w:rsidRDefault="007611CD" w:rsidP="00C35426">
      <w:pPr>
        <w:pStyle w:val="a3"/>
        <w:numPr>
          <w:ilvl w:val="0"/>
          <w:numId w:val="1"/>
        </w:numPr>
        <w:ind w:left="993" w:hanging="633"/>
        <w:rPr>
          <w:rFonts w:ascii="Times New Roman" w:hAnsi="Times New Roman" w:cs="Times New Roman"/>
          <w:color w:val="000000"/>
          <w:sz w:val="30"/>
          <w:szCs w:val="30"/>
        </w:rPr>
      </w:pPr>
      <w:r w:rsidRPr="00B336D6">
        <w:rPr>
          <w:rFonts w:ascii="Times New Roman" w:hAnsi="Times New Roman" w:cs="Times New Roman"/>
          <w:color w:val="000000"/>
          <w:sz w:val="30"/>
          <w:szCs w:val="30"/>
        </w:rPr>
        <w:t xml:space="preserve">Сказку можно разыграть с ребёнком, предоставив ему возможность выбрать себе роль. Некоторые дети играют за всех персонажей, изображают сказку, а не просто пересказывают ее. </w:t>
      </w:r>
    </w:p>
    <w:p w:rsidR="007611CD" w:rsidRPr="00B336D6" w:rsidRDefault="00DE1A28" w:rsidP="00C35426">
      <w:pPr>
        <w:pStyle w:val="a3"/>
        <w:numPr>
          <w:ilvl w:val="0"/>
          <w:numId w:val="1"/>
        </w:numPr>
        <w:ind w:left="993" w:hanging="633"/>
        <w:rPr>
          <w:rFonts w:ascii="Times New Roman" w:hAnsi="Times New Roman" w:cs="Times New Roman"/>
          <w:color w:val="000000"/>
          <w:sz w:val="30"/>
          <w:szCs w:val="30"/>
        </w:rPr>
      </w:pPr>
      <w:r>
        <w:rPr>
          <w:rFonts w:ascii="Monotype Corsiva" w:eastAsia="Times New Roman" w:hAnsi="Monotype Corsiva" w:cs="Times New Roman"/>
          <w:b/>
          <w:noProof/>
          <w:color w:val="0070C0"/>
          <w:sz w:val="48"/>
          <w:szCs w:val="48"/>
          <w:lang w:eastAsia="ru-RU"/>
        </w:rPr>
        <w:lastRenderedPageBreak/>
        <w:drawing>
          <wp:anchor distT="0" distB="0" distL="114300" distR="114300" simplePos="0" relativeHeight="251660288" behindDoc="1" locked="0" layoutInCell="1" allowOverlap="1" wp14:anchorId="60C0C9B0" wp14:editId="5F06509C">
            <wp:simplePos x="0" y="0"/>
            <wp:positionH relativeFrom="column">
              <wp:posOffset>-784860</wp:posOffset>
            </wp:positionH>
            <wp:positionV relativeFrom="paragraph">
              <wp:posOffset>-603885</wp:posOffset>
            </wp:positionV>
            <wp:extent cx="7528560" cy="10629900"/>
            <wp:effectExtent l="0" t="0" r="0" b="0"/>
            <wp:wrapNone/>
            <wp:docPr id="4" name="Рисунок 4" descr="E:\Портфолио\1_html_m6e377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Портфолио\1_html_m6e37743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28560" cy="1062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11CD" w:rsidRPr="00B336D6">
        <w:rPr>
          <w:rFonts w:ascii="Times New Roman" w:hAnsi="Times New Roman" w:cs="Times New Roman"/>
          <w:color w:val="000000"/>
          <w:sz w:val="30"/>
          <w:szCs w:val="30"/>
        </w:rPr>
        <w:t>Заинтересовать ребенка можно с помощью кукольного театра. Куклами могут быть и обычные игрушки.</w:t>
      </w:r>
    </w:p>
    <w:p w:rsidR="00E9073D" w:rsidRPr="00B336D6" w:rsidRDefault="006354CF" w:rsidP="00E9073D">
      <w:pPr>
        <w:pStyle w:val="a4"/>
        <w:spacing w:before="0" w:beforeAutospacing="0" w:after="0" w:afterAutospacing="0" w:line="276" w:lineRule="auto"/>
        <w:ind w:firstLine="709"/>
        <w:rPr>
          <w:sz w:val="30"/>
          <w:szCs w:val="30"/>
        </w:rPr>
      </w:pPr>
      <w:r w:rsidRPr="00B336D6">
        <w:rPr>
          <w:sz w:val="30"/>
          <w:szCs w:val="30"/>
        </w:rPr>
        <w:t>Предлагаем вашему вниманию короткие рассказы, с помощью которых легко можно научить ребенка пересказывать короткие тексты.</w:t>
      </w:r>
    </w:p>
    <w:p w:rsidR="00DE1A28" w:rsidRDefault="00DE1A28" w:rsidP="00E9073D">
      <w:pPr>
        <w:pStyle w:val="a4"/>
        <w:spacing w:before="0" w:beforeAutospacing="0" w:after="0" w:afterAutospacing="0" w:line="276" w:lineRule="auto"/>
        <w:ind w:firstLine="709"/>
        <w:rPr>
          <w:sz w:val="30"/>
          <w:szCs w:val="30"/>
        </w:rPr>
      </w:pPr>
    </w:p>
    <w:p w:rsidR="00E13F90" w:rsidRPr="00DE1A28" w:rsidRDefault="00E9073D" w:rsidP="00E9073D">
      <w:pPr>
        <w:pStyle w:val="a4"/>
        <w:spacing w:before="0" w:beforeAutospacing="0" w:after="0" w:afterAutospacing="0" w:line="276" w:lineRule="auto"/>
        <w:ind w:firstLine="709"/>
        <w:rPr>
          <w:b/>
          <w:color w:val="C00000"/>
          <w:sz w:val="30"/>
          <w:szCs w:val="30"/>
        </w:rPr>
      </w:pPr>
      <w:r w:rsidRPr="00DE1A28">
        <w:rPr>
          <w:b/>
          <w:noProof/>
          <w:color w:val="C00000"/>
          <w:sz w:val="30"/>
          <w:szCs w:val="30"/>
        </w:rPr>
        <w:drawing>
          <wp:anchor distT="0" distB="0" distL="114300" distR="114300" simplePos="0" relativeHeight="251658240" behindDoc="0" locked="0" layoutInCell="1" allowOverlap="1" wp14:anchorId="3BD1D441" wp14:editId="7BC8A437">
            <wp:simplePos x="0" y="0"/>
            <wp:positionH relativeFrom="column">
              <wp:posOffset>264795</wp:posOffset>
            </wp:positionH>
            <wp:positionV relativeFrom="paragraph">
              <wp:posOffset>36830</wp:posOffset>
            </wp:positionV>
            <wp:extent cx="1677035" cy="2247900"/>
            <wp:effectExtent l="171450" t="171450" r="380365" b="361950"/>
            <wp:wrapSquare wrapText="bothSides"/>
            <wp:docPr id="1" name="Рисунок 1" descr="E:\Портфолио\699c9e07414561d49d100351ef192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ортфолио\699c9e07414561d49d100351ef192eb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7035" cy="22479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35426" w:rsidRPr="00DE1A28">
        <w:rPr>
          <w:b/>
          <w:color w:val="C00000"/>
          <w:sz w:val="30"/>
          <w:szCs w:val="30"/>
        </w:rPr>
        <w:t>«</w:t>
      </w:r>
      <w:r w:rsidR="006354CF" w:rsidRPr="00DE1A28">
        <w:rPr>
          <w:b/>
          <w:color w:val="C00000"/>
          <w:sz w:val="30"/>
          <w:szCs w:val="30"/>
        </w:rPr>
        <w:t>ГОРКА</w:t>
      </w:r>
      <w:r w:rsidR="00C35426" w:rsidRPr="00DE1A28">
        <w:rPr>
          <w:b/>
          <w:color w:val="C00000"/>
          <w:sz w:val="30"/>
          <w:szCs w:val="30"/>
        </w:rPr>
        <w:t>»</w:t>
      </w:r>
      <w:r w:rsidR="006354CF" w:rsidRPr="00DE1A28">
        <w:rPr>
          <w:b/>
          <w:color w:val="C00000"/>
          <w:sz w:val="30"/>
          <w:szCs w:val="30"/>
        </w:rPr>
        <w:t xml:space="preserve"> </w:t>
      </w:r>
      <w:r w:rsidR="00C35426" w:rsidRPr="00DE1A28">
        <w:rPr>
          <w:b/>
          <w:color w:val="C00000"/>
          <w:sz w:val="30"/>
          <w:szCs w:val="30"/>
        </w:rPr>
        <w:t xml:space="preserve"> </w:t>
      </w:r>
      <w:r w:rsidR="006354CF" w:rsidRPr="00DE1A28">
        <w:rPr>
          <w:b/>
          <w:color w:val="C00000"/>
          <w:sz w:val="30"/>
          <w:szCs w:val="30"/>
        </w:rPr>
        <w:t>Н. Носов</w:t>
      </w:r>
    </w:p>
    <w:p w:rsidR="006354CF" w:rsidRPr="00B336D6" w:rsidRDefault="006354CF" w:rsidP="00E13F90">
      <w:pPr>
        <w:pStyle w:val="a4"/>
        <w:spacing w:line="276" w:lineRule="auto"/>
        <w:ind w:firstLine="709"/>
        <w:rPr>
          <w:sz w:val="30"/>
          <w:szCs w:val="30"/>
        </w:rPr>
      </w:pPr>
      <w:r w:rsidRPr="00B336D6">
        <w:rPr>
          <w:sz w:val="30"/>
          <w:szCs w:val="30"/>
        </w:rPr>
        <w:t xml:space="preserve">Ребята построили во дворе снежную горку. Полили её </w:t>
      </w:r>
      <w:proofErr w:type="gramStart"/>
      <w:r w:rsidRPr="00B336D6">
        <w:rPr>
          <w:sz w:val="30"/>
          <w:szCs w:val="30"/>
        </w:rPr>
        <w:t>водой</w:t>
      </w:r>
      <w:proofErr w:type="gramEnd"/>
      <w:r w:rsidRPr="00B336D6">
        <w:rPr>
          <w:sz w:val="30"/>
          <w:szCs w:val="30"/>
        </w:rPr>
        <w:t xml:space="preserve"> и пошли домой. Котька не работал. Он дома сидел, в окно глядел. Когда ребята ушли, Котька нацепил коньки и пошёл на горку. Чирк коньками по снегу, а подняться не может. Что делать? Котька взял ящик с песком и посыпал горку. Прибежали ребята. Как же теперь кататься? Обиделись ребята на Котьку и заставили его песок снегом засыпать. Котька отвязал коньки и стал горку снегом засыпать, а ребята снова полили её водой. Котька ещё и ступеньки сделал.</w:t>
      </w:r>
    </w:p>
    <w:p w:rsidR="00C35426" w:rsidRPr="00B336D6" w:rsidRDefault="00C35426" w:rsidP="00DE1A28">
      <w:pPr>
        <w:pStyle w:val="a4"/>
        <w:spacing w:before="0" w:beforeAutospacing="0" w:after="0" w:afterAutospacing="0" w:line="276" w:lineRule="auto"/>
        <w:rPr>
          <w:sz w:val="30"/>
          <w:szCs w:val="30"/>
        </w:rPr>
      </w:pPr>
      <w:r w:rsidRPr="00B336D6">
        <w:rPr>
          <w:sz w:val="30"/>
          <w:szCs w:val="30"/>
        </w:rPr>
        <w:t xml:space="preserve">1. Ответить на вопросы: Что делали ребята? Где был в это время Котька? Что случилось, когда ребята ушли? Почему Котька не смог подняться на горку? Что тогда он сделал? Что же случилось, когда прибежали ребята? Как поправили горку? </w:t>
      </w:r>
    </w:p>
    <w:p w:rsidR="00C35426" w:rsidRPr="00B336D6" w:rsidRDefault="00C35426" w:rsidP="00DE1A28">
      <w:pPr>
        <w:pStyle w:val="a4"/>
        <w:tabs>
          <w:tab w:val="left" w:pos="3300"/>
        </w:tabs>
        <w:spacing w:before="0" w:beforeAutospacing="0" w:after="0" w:afterAutospacing="0" w:line="276" w:lineRule="auto"/>
        <w:rPr>
          <w:sz w:val="30"/>
          <w:szCs w:val="30"/>
        </w:rPr>
      </w:pPr>
      <w:r w:rsidRPr="00B336D6">
        <w:rPr>
          <w:sz w:val="30"/>
          <w:szCs w:val="30"/>
        </w:rPr>
        <w:t xml:space="preserve">2. Пересказать </w:t>
      </w:r>
      <w:r w:rsidR="00E9073D" w:rsidRPr="00B336D6">
        <w:rPr>
          <w:sz w:val="30"/>
          <w:szCs w:val="30"/>
        </w:rPr>
        <w:tab/>
      </w:r>
    </w:p>
    <w:p w:rsidR="00DE1A28" w:rsidRDefault="00DE1A28" w:rsidP="00DE1A28">
      <w:pPr>
        <w:pStyle w:val="a4"/>
        <w:spacing w:before="0" w:beforeAutospacing="0" w:after="0" w:afterAutospacing="0" w:line="276" w:lineRule="auto"/>
        <w:rPr>
          <w:sz w:val="30"/>
          <w:szCs w:val="30"/>
        </w:rPr>
      </w:pPr>
      <w:r w:rsidRPr="00DE1A28">
        <w:rPr>
          <w:b/>
          <w:color w:val="C00000"/>
          <w:sz w:val="30"/>
          <w:szCs w:val="30"/>
        </w:rPr>
        <w:drawing>
          <wp:anchor distT="0" distB="0" distL="114300" distR="114300" simplePos="0" relativeHeight="251663360" behindDoc="1" locked="0" layoutInCell="1" allowOverlap="1" wp14:anchorId="48130E3A" wp14:editId="1E1593E0">
            <wp:simplePos x="0" y="0"/>
            <wp:positionH relativeFrom="column">
              <wp:posOffset>37465</wp:posOffset>
            </wp:positionH>
            <wp:positionV relativeFrom="paragraph">
              <wp:posOffset>252095</wp:posOffset>
            </wp:positionV>
            <wp:extent cx="2018030" cy="2600960"/>
            <wp:effectExtent l="171450" t="171450" r="382270" b="370840"/>
            <wp:wrapTight wrapText="bothSides">
              <wp:wrapPolygon edited="0">
                <wp:start x="2243" y="-1424"/>
                <wp:lineTo x="-1835" y="-1107"/>
                <wp:lineTo x="-1835" y="22307"/>
                <wp:lineTo x="1223" y="24205"/>
                <wp:lineTo x="1223" y="24521"/>
                <wp:lineTo x="22429" y="24521"/>
                <wp:lineTo x="22633" y="24205"/>
                <wp:lineTo x="25284" y="21832"/>
                <wp:lineTo x="25488" y="633"/>
                <wp:lineTo x="22633" y="-1107"/>
                <wp:lineTo x="21410" y="-1424"/>
                <wp:lineTo x="2243" y="-1424"/>
              </wp:wrapPolygon>
            </wp:wrapTight>
            <wp:docPr id="2" name="Рисунок 2" descr="E:\Портфолио\12283690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ортфолио\12283690_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8030" cy="26009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9073D" w:rsidRPr="00DE1A28" w:rsidRDefault="00C35426" w:rsidP="00DE1A28">
      <w:pPr>
        <w:pStyle w:val="a4"/>
        <w:spacing w:before="0" w:beforeAutospacing="0" w:after="0" w:afterAutospacing="0" w:line="276" w:lineRule="auto"/>
        <w:jc w:val="center"/>
        <w:rPr>
          <w:b/>
          <w:color w:val="C00000"/>
          <w:sz w:val="30"/>
          <w:szCs w:val="30"/>
        </w:rPr>
      </w:pPr>
      <w:r w:rsidRPr="00DE1A28">
        <w:rPr>
          <w:b/>
          <w:color w:val="C00000"/>
          <w:sz w:val="30"/>
          <w:szCs w:val="30"/>
        </w:rPr>
        <w:t xml:space="preserve">"ДВА ТОВАРИЩА" </w:t>
      </w:r>
      <w:r w:rsidR="00DE1A28">
        <w:rPr>
          <w:b/>
          <w:color w:val="C00000"/>
          <w:sz w:val="30"/>
          <w:szCs w:val="30"/>
        </w:rPr>
        <w:t xml:space="preserve">                                  </w:t>
      </w:r>
      <w:r w:rsidRPr="00DE1A28">
        <w:rPr>
          <w:b/>
          <w:color w:val="C00000"/>
          <w:sz w:val="30"/>
          <w:szCs w:val="30"/>
        </w:rPr>
        <w:t>Л.Н. Толстой.</w:t>
      </w:r>
    </w:p>
    <w:p w:rsidR="00DE1A28" w:rsidRDefault="00C35426" w:rsidP="00E13F90">
      <w:pPr>
        <w:pStyle w:val="a4"/>
        <w:spacing w:line="276" w:lineRule="auto"/>
        <w:ind w:firstLine="709"/>
        <w:rPr>
          <w:sz w:val="30"/>
          <w:szCs w:val="30"/>
        </w:rPr>
      </w:pPr>
      <w:r w:rsidRPr="00B336D6">
        <w:rPr>
          <w:sz w:val="30"/>
          <w:szCs w:val="30"/>
        </w:rPr>
        <w:t xml:space="preserve">Шли по лесу два товарища, и вскочил на них медведь. Один бросился бежать, влез на дерево и спрятался, а другой остался на дороге. Делать ему нечего – он упал наземь и притворился мёртвым. Медведь подошёл к нему и стал нюхать: он и дышать перестал. Медведь понюхал ему лицо, подумал, что мёртвый, </w:t>
      </w:r>
      <w:r w:rsidRPr="00B336D6">
        <w:rPr>
          <w:sz w:val="30"/>
          <w:szCs w:val="30"/>
        </w:rPr>
        <w:lastRenderedPageBreak/>
        <w:t xml:space="preserve">и отошёл. </w:t>
      </w:r>
      <w:r w:rsidR="00DE1A28">
        <w:rPr>
          <w:sz w:val="30"/>
          <w:szCs w:val="30"/>
        </w:rPr>
        <w:t xml:space="preserve">                                                    </w:t>
      </w:r>
    </w:p>
    <w:p w:rsidR="00C35426" w:rsidRPr="00B336D6" w:rsidRDefault="00DE1A28" w:rsidP="00E13F90">
      <w:pPr>
        <w:pStyle w:val="a4"/>
        <w:spacing w:line="276" w:lineRule="auto"/>
        <w:ind w:firstLine="709"/>
        <w:rPr>
          <w:sz w:val="30"/>
          <w:szCs w:val="30"/>
        </w:rPr>
      </w:pPr>
      <w:r w:rsidRPr="00B336D6">
        <w:rPr>
          <w:rFonts w:ascii="Monotype Corsiva" w:hAnsi="Monotype Corsiva"/>
          <w:b/>
          <w:noProof/>
          <w:color w:val="0070C0"/>
          <w:sz w:val="30"/>
          <w:szCs w:val="30"/>
        </w:rPr>
        <w:drawing>
          <wp:anchor distT="0" distB="0" distL="114300" distR="114300" simplePos="0" relativeHeight="251656190" behindDoc="1" locked="0" layoutInCell="1" allowOverlap="1" wp14:anchorId="1B75E337" wp14:editId="149A7B6B">
            <wp:simplePos x="0" y="0"/>
            <wp:positionH relativeFrom="column">
              <wp:posOffset>-779145</wp:posOffset>
            </wp:positionH>
            <wp:positionV relativeFrom="paragraph">
              <wp:posOffset>-1027430</wp:posOffset>
            </wp:positionV>
            <wp:extent cx="7528560" cy="10629900"/>
            <wp:effectExtent l="0" t="0" r="0" b="0"/>
            <wp:wrapNone/>
            <wp:docPr id="10" name="Рисунок 10" descr="E:\Портфолио\1_html_m6e377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Портфолио\1_html_m6e37743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28560" cy="1062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5426" w:rsidRPr="00B336D6">
        <w:rPr>
          <w:sz w:val="30"/>
          <w:szCs w:val="30"/>
        </w:rPr>
        <w:t xml:space="preserve">Когда медведь ушёл, тот слез с дерева и смеётся. - Ну что,- говорит,- медведь тебе на ухо говорил? - А он сказал мне, что плохие люди те, которые в опасности от товарищей убегают. </w:t>
      </w:r>
    </w:p>
    <w:p w:rsidR="00C35426" w:rsidRPr="00B336D6" w:rsidRDefault="00C35426" w:rsidP="00B336D6">
      <w:pPr>
        <w:pStyle w:val="a4"/>
        <w:spacing w:before="0" w:beforeAutospacing="0" w:after="0" w:afterAutospacing="0" w:line="276" w:lineRule="auto"/>
        <w:rPr>
          <w:sz w:val="30"/>
          <w:szCs w:val="30"/>
        </w:rPr>
      </w:pPr>
      <w:r w:rsidRPr="00B336D6">
        <w:rPr>
          <w:sz w:val="30"/>
          <w:szCs w:val="30"/>
        </w:rPr>
        <w:t xml:space="preserve">1. Ответить </w:t>
      </w:r>
      <w:r w:rsidRPr="00B336D6">
        <w:rPr>
          <w:sz w:val="30"/>
          <w:szCs w:val="30"/>
        </w:rPr>
        <w:t>на вопросы: Почему рассказ называется «</w:t>
      </w:r>
      <w:r w:rsidRPr="00B336D6">
        <w:rPr>
          <w:sz w:val="30"/>
          <w:szCs w:val="30"/>
        </w:rPr>
        <w:t xml:space="preserve">Два товарища»? Где были мальчики? Что с ними случилось? Как поступили мальчики? Как вы понимаете выражение «упал наземь»? Как отреагировал медведь? Почему медведь подумал, что мальчик мёртвый? Чему учит эта басня? Как бы вы поступили в данной ситуации? Настоящими ли товарищами оказались мальчики? Почему? </w:t>
      </w:r>
    </w:p>
    <w:p w:rsidR="00C35426" w:rsidRPr="00B336D6" w:rsidRDefault="00C35426" w:rsidP="00B336D6">
      <w:pPr>
        <w:pStyle w:val="a4"/>
        <w:spacing w:before="0" w:beforeAutospacing="0" w:after="0" w:afterAutospacing="0" w:line="276" w:lineRule="auto"/>
        <w:rPr>
          <w:sz w:val="30"/>
          <w:szCs w:val="30"/>
        </w:rPr>
      </w:pPr>
      <w:r w:rsidRPr="00B336D6">
        <w:rPr>
          <w:sz w:val="30"/>
          <w:szCs w:val="30"/>
        </w:rPr>
        <w:t xml:space="preserve">2. Пересказать </w:t>
      </w:r>
    </w:p>
    <w:p w:rsidR="00C35426" w:rsidRPr="00DE1A28" w:rsidRDefault="00B336D6" w:rsidP="00DE1A28">
      <w:pPr>
        <w:pStyle w:val="a4"/>
        <w:spacing w:line="276" w:lineRule="auto"/>
        <w:jc w:val="center"/>
        <w:rPr>
          <w:b/>
          <w:color w:val="C00000"/>
          <w:sz w:val="30"/>
          <w:szCs w:val="30"/>
        </w:rPr>
      </w:pPr>
      <w:r w:rsidRPr="00DE1A28">
        <w:rPr>
          <w:b/>
          <w:noProof/>
          <w:color w:val="C00000"/>
          <w:sz w:val="30"/>
          <w:szCs w:val="30"/>
        </w:rPr>
        <w:drawing>
          <wp:anchor distT="0" distB="0" distL="114300" distR="114300" simplePos="0" relativeHeight="251665408" behindDoc="1" locked="0" layoutInCell="1" allowOverlap="1" wp14:anchorId="54EB5744" wp14:editId="637FB307">
            <wp:simplePos x="0" y="0"/>
            <wp:positionH relativeFrom="column">
              <wp:posOffset>180340</wp:posOffset>
            </wp:positionH>
            <wp:positionV relativeFrom="paragraph">
              <wp:posOffset>732790</wp:posOffset>
            </wp:positionV>
            <wp:extent cx="1962150" cy="2555240"/>
            <wp:effectExtent l="171450" t="171450" r="381000" b="359410"/>
            <wp:wrapTight wrapText="bothSides">
              <wp:wrapPolygon edited="0">
                <wp:start x="2307" y="-1449"/>
                <wp:lineTo x="-1887" y="-1127"/>
                <wp:lineTo x="-1678" y="22223"/>
                <wp:lineTo x="1258" y="24477"/>
                <wp:lineTo x="22439" y="24477"/>
                <wp:lineTo x="22649" y="24155"/>
                <wp:lineTo x="25165" y="22223"/>
                <wp:lineTo x="25584" y="644"/>
                <wp:lineTo x="22649" y="-1127"/>
                <wp:lineTo x="21390" y="-1449"/>
                <wp:lineTo x="2307" y="-1449"/>
              </wp:wrapPolygon>
            </wp:wrapTight>
            <wp:docPr id="9" name="Рисунок 9" descr="E:\Портфолио\9e46efcc-2cc6-11df-bbd9-003048d50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Портфолио\9e46efcc-2cc6-11df-bbd9-003048d5027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2150" cy="25552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35426" w:rsidRPr="00DE1A28">
        <w:rPr>
          <w:b/>
          <w:color w:val="C00000"/>
          <w:sz w:val="30"/>
          <w:szCs w:val="30"/>
        </w:rPr>
        <w:t>«</w:t>
      </w:r>
      <w:r w:rsidR="00C35426" w:rsidRPr="00DE1A28">
        <w:rPr>
          <w:b/>
          <w:color w:val="C00000"/>
          <w:sz w:val="30"/>
          <w:szCs w:val="30"/>
        </w:rPr>
        <w:t>КАК МЕДВЕДЬ САМ СЕБЯ НАПУГАЛ</w:t>
      </w:r>
      <w:r w:rsidR="00C35426" w:rsidRPr="00DE1A28">
        <w:rPr>
          <w:b/>
          <w:color w:val="C00000"/>
          <w:sz w:val="30"/>
          <w:szCs w:val="30"/>
        </w:rPr>
        <w:t xml:space="preserve">» </w:t>
      </w:r>
      <w:r w:rsidR="00C35426" w:rsidRPr="00DE1A28">
        <w:rPr>
          <w:b/>
          <w:color w:val="C00000"/>
          <w:sz w:val="30"/>
          <w:szCs w:val="30"/>
        </w:rPr>
        <w:t xml:space="preserve"> Н. Сладков.</w:t>
      </w:r>
    </w:p>
    <w:p w:rsidR="00C35426" w:rsidRPr="00B336D6" w:rsidRDefault="00C35426" w:rsidP="00E13F90">
      <w:pPr>
        <w:pStyle w:val="a4"/>
        <w:spacing w:line="276" w:lineRule="auto"/>
        <w:ind w:firstLine="709"/>
        <w:rPr>
          <w:sz w:val="30"/>
          <w:szCs w:val="30"/>
        </w:rPr>
      </w:pPr>
      <w:r w:rsidRPr="00B336D6">
        <w:rPr>
          <w:sz w:val="30"/>
          <w:szCs w:val="30"/>
        </w:rPr>
        <w:t xml:space="preserve">Вошёл медведь в лес. Хрустнула под его тяжёлой лапой сухая веточка. Испугалась белка на ветке – выронила из лапок шишку. Упала шишка – угодила зайцу в лоб. Вскочил заяц и помчался в гущу леса. Наскочил на сорок, из-под кустов выпрыгнул. Те крик подняли на весь лес. Услышали лоси. Пошли лоси по лесу кусты ломать. Тут остановился медведь, насторожил уши: белка лопочет, сороки стрекочут, лоси кусты ломают… «Не уйти ли лучше?» - подумал медведь. </w:t>
      </w:r>
      <w:proofErr w:type="gramStart"/>
      <w:r w:rsidRPr="00B336D6">
        <w:rPr>
          <w:sz w:val="30"/>
          <w:szCs w:val="30"/>
        </w:rPr>
        <w:t>Рявкнул</w:t>
      </w:r>
      <w:proofErr w:type="gramEnd"/>
      <w:r w:rsidRPr="00B336D6">
        <w:rPr>
          <w:sz w:val="30"/>
          <w:szCs w:val="30"/>
        </w:rPr>
        <w:t xml:space="preserve"> и дал стрекача. Так медведь сам себя напугал. </w:t>
      </w:r>
    </w:p>
    <w:p w:rsidR="00C35426" w:rsidRPr="00B336D6" w:rsidRDefault="00C35426" w:rsidP="00B336D6">
      <w:pPr>
        <w:pStyle w:val="a4"/>
        <w:spacing w:before="0" w:beforeAutospacing="0" w:after="0" w:afterAutospacing="0" w:line="276" w:lineRule="auto"/>
        <w:rPr>
          <w:sz w:val="30"/>
          <w:szCs w:val="30"/>
        </w:rPr>
      </w:pPr>
      <w:r w:rsidRPr="00B336D6">
        <w:rPr>
          <w:sz w:val="30"/>
          <w:szCs w:val="30"/>
        </w:rPr>
        <w:t>1. Ответить на вопросы: Куда вошел медведь? Что хрустнуло у него под лапой? Что сделала белка? На кого упала шишка? Что сделал заяц? Кого увидела сорока? Что она сделала? Что решили лоси? Что они сделала? Как повел себя медведь? Что означает выражение «дал стрекача», «</w:t>
      </w:r>
      <w:proofErr w:type="gramStart"/>
      <w:r w:rsidRPr="00B336D6">
        <w:rPr>
          <w:sz w:val="30"/>
          <w:szCs w:val="30"/>
        </w:rPr>
        <w:t>рявкнул</w:t>
      </w:r>
      <w:proofErr w:type="gramEnd"/>
      <w:r w:rsidRPr="00B336D6">
        <w:rPr>
          <w:sz w:val="30"/>
          <w:szCs w:val="30"/>
        </w:rPr>
        <w:t xml:space="preserve">»? Чем заканчивается рассказ? Кто же напугал медведя? </w:t>
      </w:r>
    </w:p>
    <w:p w:rsidR="00C35426" w:rsidRDefault="00C35426" w:rsidP="00DE1A28">
      <w:pPr>
        <w:pStyle w:val="a4"/>
        <w:spacing w:before="0" w:beforeAutospacing="0" w:after="0" w:afterAutospacing="0"/>
        <w:rPr>
          <w:sz w:val="30"/>
          <w:szCs w:val="30"/>
        </w:rPr>
      </w:pPr>
      <w:r w:rsidRPr="00B336D6">
        <w:rPr>
          <w:sz w:val="30"/>
          <w:szCs w:val="30"/>
        </w:rPr>
        <w:t xml:space="preserve">2. Пересказать </w:t>
      </w:r>
    </w:p>
    <w:p w:rsidR="00DE1A28" w:rsidRDefault="00DE1A28" w:rsidP="00DE1A28">
      <w:pPr>
        <w:pStyle w:val="a4"/>
        <w:spacing w:before="0" w:beforeAutospacing="0" w:after="0" w:afterAutospacing="0"/>
        <w:rPr>
          <w:sz w:val="30"/>
          <w:szCs w:val="30"/>
        </w:rPr>
      </w:pPr>
    </w:p>
    <w:p w:rsidR="00DE1A28" w:rsidRPr="00DE1A28" w:rsidRDefault="00DE1A28" w:rsidP="00DE1A28">
      <w:pPr>
        <w:pStyle w:val="a4"/>
        <w:spacing w:before="0" w:beforeAutospacing="0" w:after="0" w:afterAutospacing="0"/>
        <w:jc w:val="center"/>
        <w:rPr>
          <w:rFonts w:ascii="Monotype Corsiva" w:hAnsi="Monotype Corsiva"/>
          <w:b/>
          <w:color w:val="0070C0"/>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DE1A28">
        <w:rPr>
          <w:rFonts w:ascii="Monotype Corsiva" w:hAnsi="Monotype Corsiva"/>
          <w:b/>
          <w:color w:val="0070C0"/>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Ж е л а е м    у с </w:t>
      </w:r>
      <w:proofErr w:type="gramStart"/>
      <w:r w:rsidRPr="00DE1A28">
        <w:rPr>
          <w:rFonts w:ascii="Monotype Corsiva" w:hAnsi="Monotype Corsiva"/>
          <w:b/>
          <w:color w:val="0070C0"/>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п</w:t>
      </w:r>
      <w:proofErr w:type="gramEnd"/>
      <w:r w:rsidRPr="00DE1A28">
        <w:rPr>
          <w:rFonts w:ascii="Monotype Corsiva" w:hAnsi="Monotype Corsiva"/>
          <w:b/>
          <w:color w:val="0070C0"/>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е х о в !</w:t>
      </w:r>
      <w:bookmarkStart w:id="0" w:name="_GoBack"/>
      <w:bookmarkEnd w:id="0"/>
    </w:p>
    <w:sectPr w:rsidR="00DE1A28" w:rsidRPr="00DE1A28" w:rsidSect="00E9073D">
      <w:pgSz w:w="11906" w:h="16838"/>
      <w:pgMar w:top="993" w:right="1133" w:bottom="720"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84.5pt;height:484.5pt" o:bullet="t">
        <v:imagedata r:id="rId1" o:title="kisspng-brush-pot-pencil-cartoon-pencil-5a7e7a9a5ca556.1072504415182383623795"/>
      </v:shape>
    </w:pict>
  </w:numPicBullet>
  <w:numPicBullet w:numPicBulletId="1">
    <w:pict>
      <v:shape id="_x0000_i1044" type="#_x0000_t75" style="width:484.5pt;height:453pt" o:bullet="t">
        <v:imagedata r:id="rId2" o:title="5d2eeabcc887e012f9137e32"/>
      </v:shape>
    </w:pict>
  </w:numPicBullet>
  <w:abstractNum w:abstractNumId="0">
    <w:nsid w:val="086A0963"/>
    <w:multiLevelType w:val="hybridMultilevel"/>
    <w:tmpl w:val="E6E6BEDA"/>
    <w:lvl w:ilvl="0" w:tplc="33EA1146">
      <w:start w:val="1"/>
      <w:numFmt w:val="bullet"/>
      <w:lvlText w:val=""/>
      <w:lvlPicBulletId w:val="1"/>
      <w:lvlJc w:val="left"/>
      <w:pPr>
        <w:ind w:left="720" w:hanging="360"/>
      </w:pPr>
      <w:rPr>
        <w:rFonts w:ascii="Symbol" w:hAnsi="Symbol" w:hint="default"/>
        <w:color w:val="auto"/>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58BC"/>
    <w:rsid w:val="0014206F"/>
    <w:rsid w:val="006354CF"/>
    <w:rsid w:val="006B58BC"/>
    <w:rsid w:val="007611CD"/>
    <w:rsid w:val="00B336D6"/>
    <w:rsid w:val="00C35426"/>
    <w:rsid w:val="00DE1A28"/>
    <w:rsid w:val="00E13F90"/>
    <w:rsid w:val="00E907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54CF"/>
    <w:pPr>
      <w:ind w:left="720"/>
      <w:contextualSpacing/>
    </w:pPr>
  </w:style>
  <w:style w:type="paragraph" w:styleId="a4">
    <w:name w:val="Normal (Web)"/>
    <w:basedOn w:val="a"/>
    <w:uiPriority w:val="99"/>
    <w:semiHidden/>
    <w:unhideWhenUsed/>
    <w:rsid w:val="006354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E13F9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13F9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54CF"/>
    <w:pPr>
      <w:ind w:left="720"/>
      <w:contextualSpacing/>
    </w:pPr>
  </w:style>
  <w:style w:type="paragraph" w:styleId="a4">
    <w:name w:val="Normal (Web)"/>
    <w:basedOn w:val="a"/>
    <w:uiPriority w:val="99"/>
    <w:semiHidden/>
    <w:unhideWhenUsed/>
    <w:rsid w:val="006354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E13F9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13F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705225">
      <w:bodyDiv w:val="1"/>
      <w:marLeft w:val="0"/>
      <w:marRight w:val="0"/>
      <w:marTop w:val="0"/>
      <w:marBottom w:val="0"/>
      <w:divBdr>
        <w:top w:val="none" w:sz="0" w:space="0" w:color="auto"/>
        <w:left w:val="none" w:sz="0" w:space="0" w:color="auto"/>
        <w:bottom w:val="none" w:sz="0" w:space="0" w:color="auto"/>
        <w:right w:val="none" w:sz="0" w:space="0" w:color="auto"/>
      </w:divBdr>
    </w:div>
    <w:div w:id="384259199">
      <w:bodyDiv w:val="1"/>
      <w:marLeft w:val="0"/>
      <w:marRight w:val="0"/>
      <w:marTop w:val="0"/>
      <w:marBottom w:val="0"/>
      <w:divBdr>
        <w:top w:val="none" w:sz="0" w:space="0" w:color="auto"/>
        <w:left w:val="none" w:sz="0" w:space="0" w:color="auto"/>
        <w:bottom w:val="none" w:sz="0" w:space="0" w:color="auto"/>
        <w:right w:val="none" w:sz="0" w:space="0" w:color="auto"/>
      </w:divBdr>
    </w:div>
    <w:div w:id="586965460">
      <w:bodyDiv w:val="1"/>
      <w:marLeft w:val="0"/>
      <w:marRight w:val="0"/>
      <w:marTop w:val="0"/>
      <w:marBottom w:val="0"/>
      <w:divBdr>
        <w:top w:val="none" w:sz="0" w:space="0" w:color="auto"/>
        <w:left w:val="none" w:sz="0" w:space="0" w:color="auto"/>
        <w:bottom w:val="none" w:sz="0" w:space="0" w:color="auto"/>
        <w:right w:val="none" w:sz="0" w:space="0" w:color="auto"/>
      </w:divBdr>
    </w:div>
    <w:div w:id="1018194562">
      <w:bodyDiv w:val="1"/>
      <w:marLeft w:val="0"/>
      <w:marRight w:val="0"/>
      <w:marTop w:val="0"/>
      <w:marBottom w:val="0"/>
      <w:divBdr>
        <w:top w:val="none" w:sz="0" w:space="0" w:color="auto"/>
        <w:left w:val="none" w:sz="0" w:space="0" w:color="auto"/>
        <w:bottom w:val="none" w:sz="0" w:space="0" w:color="auto"/>
        <w:right w:val="none" w:sz="0" w:space="0" w:color="auto"/>
      </w:divBdr>
    </w:div>
    <w:div w:id="1348562599">
      <w:bodyDiv w:val="1"/>
      <w:marLeft w:val="0"/>
      <w:marRight w:val="0"/>
      <w:marTop w:val="0"/>
      <w:marBottom w:val="0"/>
      <w:divBdr>
        <w:top w:val="none" w:sz="0" w:space="0" w:color="auto"/>
        <w:left w:val="none" w:sz="0" w:space="0" w:color="auto"/>
        <w:bottom w:val="none" w:sz="0" w:space="0" w:color="auto"/>
        <w:right w:val="none" w:sz="0" w:space="0" w:color="auto"/>
      </w:divBdr>
    </w:div>
    <w:div w:id="1585989399">
      <w:bodyDiv w:val="1"/>
      <w:marLeft w:val="0"/>
      <w:marRight w:val="0"/>
      <w:marTop w:val="0"/>
      <w:marBottom w:val="0"/>
      <w:divBdr>
        <w:top w:val="none" w:sz="0" w:space="0" w:color="auto"/>
        <w:left w:val="none" w:sz="0" w:space="0" w:color="auto"/>
        <w:bottom w:val="none" w:sz="0" w:space="0" w:color="auto"/>
        <w:right w:val="none" w:sz="0" w:space="0" w:color="auto"/>
      </w:divBdr>
    </w:div>
    <w:div w:id="1605991469">
      <w:bodyDiv w:val="1"/>
      <w:marLeft w:val="0"/>
      <w:marRight w:val="0"/>
      <w:marTop w:val="0"/>
      <w:marBottom w:val="0"/>
      <w:divBdr>
        <w:top w:val="none" w:sz="0" w:space="0" w:color="auto"/>
        <w:left w:val="none" w:sz="0" w:space="0" w:color="auto"/>
        <w:bottom w:val="none" w:sz="0" w:space="0" w:color="auto"/>
        <w:right w:val="none" w:sz="0" w:space="0" w:color="auto"/>
      </w:divBdr>
    </w:div>
    <w:div w:id="186293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6.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3</Pages>
  <Words>700</Words>
  <Characters>3994</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Вера Воробьева</dc:creator>
  <cp:keywords/>
  <dc:description/>
  <cp:lastModifiedBy>Вера Воробьева</cp:lastModifiedBy>
  <cp:revision>2</cp:revision>
  <dcterms:created xsi:type="dcterms:W3CDTF">2019-12-21T16:58:00Z</dcterms:created>
  <dcterms:modified xsi:type="dcterms:W3CDTF">2019-12-21T18:14:00Z</dcterms:modified>
</cp:coreProperties>
</file>