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0D" w:rsidRPr="009E4587" w:rsidRDefault="00761A0D" w:rsidP="00761A0D">
      <w:pPr>
        <w:pStyle w:val="10"/>
        <w:keepNext/>
        <w:keepLines/>
        <w:shd w:val="clear" w:color="auto" w:fill="auto"/>
        <w:spacing w:after="0" w:line="240" w:lineRule="auto"/>
        <w:ind w:left="920"/>
        <w:jc w:val="center"/>
        <w:rPr>
          <w:rFonts w:ascii="Times New Roman" w:hAnsi="Times New Roman" w:cs="Times New Roman"/>
          <w:b/>
          <w:sz w:val="28"/>
          <w:szCs w:val="28"/>
        </w:rPr>
      </w:pPr>
      <w:bookmarkStart w:id="0" w:name="bookmark0"/>
      <w:r w:rsidRPr="009E4587">
        <w:rPr>
          <w:rStyle w:val="1MalgunGothic24pt0pt"/>
          <w:rFonts w:ascii="Times New Roman" w:hAnsi="Times New Roman" w:cs="Times New Roman"/>
          <w:b/>
          <w:sz w:val="28"/>
          <w:szCs w:val="28"/>
        </w:rPr>
        <w:t>Консультация для воспитателей</w:t>
      </w:r>
      <w:bookmarkEnd w:id="0"/>
    </w:p>
    <w:p w:rsidR="00761A0D" w:rsidRPr="009E4587" w:rsidRDefault="00761A0D" w:rsidP="00761A0D">
      <w:pPr>
        <w:pStyle w:val="10"/>
        <w:keepNext/>
        <w:keepLines/>
        <w:shd w:val="clear" w:color="auto" w:fill="auto"/>
        <w:spacing w:after="0" w:line="240" w:lineRule="auto"/>
        <w:ind w:left="20" w:right="300"/>
        <w:jc w:val="center"/>
        <w:rPr>
          <w:rFonts w:ascii="Times New Roman" w:hAnsi="Times New Roman" w:cs="Times New Roman"/>
          <w:b/>
          <w:sz w:val="28"/>
          <w:szCs w:val="28"/>
        </w:rPr>
      </w:pPr>
      <w:bookmarkStart w:id="1" w:name="bookmark1"/>
      <w:r w:rsidRPr="009E4587">
        <w:rPr>
          <w:rStyle w:val="1MalgunGothic24pt0pt"/>
          <w:rFonts w:ascii="Times New Roman" w:hAnsi="Times New Roman" w:cs="Times New Roman"/>
          <w:b/>
          <w:sz w:val="28"/>
          <w:szCs w:val="28"/>
        </w:rPr>
        <w:t>«Актуальность воспитания нравственных качеств у детей старшего дошкольного возраста».</w:t>
      </w:r>
      <w:bookmarkEnd w:id="1"/>
    </w:p>
    <w:p w:rsidR="00761A0D" w:rsidRPr="009E4587" w:rsidRDefault="00761A0D" w:rsidP="00761A0D">
      <w:pPr>
        <w:pStyle w:val="20"/>
        <w:shd w:val="clear" w:color="auto" w:fill="auto"/>
        <w:ind w:left="20" w:right="300"/>
        <w:rPr>
          <w:rFonts w:ascii="Times New Roman" w:hAnsi="Times New Roman" w:cs="Times New Roman"/>
        </w:rPr>
      </w:pPr>
      <w:r w:rsidRPr="009E4587">
        <w:rPr>
          <w:rFonts w:ascii="Times New Roman" w:hAnsi="Times New Roman" w:cs="Times New Roman"/>
        </w:rPr>
        <w:t>Проблема формирования нравственных ценностей личности дошкольников, привычек нравственного поведения стояла перед педагогами всегда. В настоящее время нравственное воспитание детей является еще и государственным заказом, который выражен в нормативно-правовых документах.</w:t>
      </w:r>
    </w:p>
    <w:p w:rsidR="00761A0D" w:rsidRPr="009E4587" w:rsidRDefault="00761A0D" w:rsidP="00761A0D">
      <w:pPr>
        <w:pStyle w:val="20"/>
        <w:shd w:val="clear" w:color="auto" w:fill="auto"/>
        <w:ind w:left="20" w:right="300"/>
        <w:rPr>
          <w:rFonts w:ascii="Times New Roman" w:hAnsi="Times New Roman" w:cs="Times New Roman"/>
        </w:rPr>
      </w:pPr>
      <w:r w:rsidRPr="009E4587">
        <w:rPr>
          <w:rFonts w:ascii="Times New Roman" w:hAnsi="Times New Roman" w:cs="Times New Roman"/>
        </w:rPr>
        <w:t>Как показывают социологические исследования, проведенные среди родителей и воспитателей, самыми ценными качествами детей, несмотря на увлечение ранним интеллектуальным развитием, и те и другие считают доброту и отзывчивость. Практически все образовательные программы для детей дошкольного возраста содержат раздел, который специально посвящен воспитанию нравственных качеств личности. В примерной образовательной программе «От рождения до школы» дается в образовательной области «Социально-коммуникативное развитие».</w:t>
      </w:r>
    </w:p>
    <w:p w:rsidR="00761A0D" w:rsidRPr="009E4587" w:rsidRDefault="00761A0D" w:rsidP="00761A0D">
      <w:pPr>
        <w:pStyle w:val="20"/>
        <w:shd w:val="clear" w:color="auto" w:fill="auto"/>
        <w:spacing w:after="0"/>
        <w:ind w:left="20" w:right="300"/>
        <w:rPr>
          <w:rFonts w:ascii="Times New Roman" w:hAnsi="Times New Roman" w:cs="Times New Roman"/>
        </w:rPr>
      </w:pPr>
      <w:r w:rsidRPr="009E4587">
        <w:rPr>
          <w:rFonts w:ascii="Times New Roman" w:hAnsi="Times New Roman" w:cs="Times New Roman"/>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E4587">
        <w:rPr>
          <w:rFonts w:ascii="Times New Roman" w:hAnsi="Times New Roman" w:cs="Times New Roman"/>
        </w:rPr>
        <w:t>саморегуляции</w:t>
      </w:r>
      <w:proofErr w:type="spellEnd"/>
      <w:r w:rsidRPr="009E4587">
        <w:rPr>
          <w:rFonts w:ascii="Times New Roman" w:hAnsi="Times New Roman" w:cs="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w:t>
      </w:r>
    </w:p>
    <w:p w:rsidR="00761A0D" w:rsidRPr="009E4587" w:rsidRDefault="00761A0D" w:rsidP="00761A0D">
      <w:pPr>
        <w:pStyle w:val="11"/>
        <w:shd w:val="clear" w:color="auto" w:fill="auto"/>
        <w:spacing w:before="0" w:after="120" w:line="437" w:lineRule="exact"/>
        <w:ind w:left="20" w:right="260"/>
        <w:rPr>
          <w:rFonts w:ascii="Times New Roman" w:hAnsi="Times New Roman" w:cs="Times New Roman"/>
        </w:rPr>
      </w:pPr>
      <w:r w:rsidRPr="009E4587">
        <w:rPr>
          <w:rStyle w:val="13pt0pt"/>
          <w:rFonts w:ascii="Times New Roman" w:hAnsi="Times New Roman" w:cs="Times New Roman"/>
        </w:rPr>
        <w:t>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61A0D" w:rsidRPr="009E4587" w:rsidRDefault="00761A0D" w:rsidP="00761A0D">
      <w:pPr>
        <w:pStyle w:val="11"/>
        <w:shd w:val="clear" w:color="auto" w:fill="auto"/>
        <w:spacing w:before="0" w:after="116" w:line="437" w:lineRule="exact"/>
        <w:ind w:left="20" w:right="260"/>
        <w:rPr>
          <w:rFonts w:ascii="Times New Roman" w:hAnsi="Times New Roman" w:cs="Times New Roman"/>
        </w:rPr>
      </w:pPr>
      <w:r w:rsidRPr="009E4587">
        <w:rPr>
          <w:rStyle w:val="13pt0pt"/>
          <w:rFonts w:ascii="Times New Roman" w:hAnsi="Times New Roman" w:cs="Times New Roman"/>
        </w:rPr>
        <w:t>Научно-технический прогресс сам по себе не способствует нравственному совершенствованию человека, но в то же время дает в руки аморальных, безнравственных людей могучие средства уничтожения природы, культуры, искусства. Не секрет, что ныне материальные ценности доминируют над духовными, поэтому у детей искажены представления о доброте, милосердии, великодушии, справедливости, честности, уважении. В обществе растет уровень агрессивности и жесткости и это, как в зеркале, отражается в детских душах. У многих людей потеряно чувство ответственности. Переставая отвечать за содеянное, человек утрачивает чувство совести, которое является нравственным ориентиром. Доброта стала наиболее дефицитным явлением в окружающем мире.</w:t>
      </w:r>
    </w:p>
    <w:p w:rsidR="00761A0D" w:rsidRPr="009E4587" w:rsidRDefault="00761A0D" w:rsidP="00761A0D">
      <w:pPr>
        <w:pStyle w:val="11"/>
        <w:shd w:val="clear" w:color="auto" w:fill="auto"/>
        <w:spacing w:before="0" w:after="124" w:line="442" w:lineRule="exact"/>
        <w:ind w:left="20" w:right="260"/>
        <w:rPr>
          <w:rFonts w:ascii="Times New Roman" w:hAnsi="Times New Roman" w:cs="Times New Roman"/>
        </w:rPr>
      </w:pPr>
      <w:r w:rsidRPr="009E4587">
        <w:rPr>
          <w:rStyle w:val="13pt0pt"/>
          <w:rFonts w:ascii="Times New Roman" w:hAnsi="Times New Roman" w:cs="Times New Roman"/>
        </w:rPr>
        <w:lastRenderedPageBreak/>
        <w:t>Что предпринять нам - педагогам в данной ситуации, как сформировать, сохранить и укрепить нравственное здоровье детей?</w:t>
      </w:r>
    </w:p>
    <w:p w:rsidR="00761A0D" w:rsidRPr="009E4587" w:rsidRDefault="00761A0D" w:rsidP="00761A0D">
      <w:pPr>
        <w:pStyle w:val="11"/>
        <w:shd w:val="clear" w:color="auto" w:fill="auto"/>
        <w:spacing w:before="0" w:after="120" w:line="437" w:lineRule="exact"/>
        <w:ind w:left="20" w:right="260"/>
        <w:rPr>
          <w:rFonts w:ascii="Times New Roman" w:hAnsi="Times New Roman" w:cs="Times New Roman"/>
        </w:rPr>
      </w:pPr>
      <w:r w:rsidRPr="009E4587">
        <w:rPr>
          <w:rStyle w:val="13pt0pt"/>
          <w:rFonts w:ascii="Times New Roman" w:hAnsi="Times New Roman" w:cs="Times New Roman"/>
        </w:rPr>
        <w:t>Что же принято понимать под словом«нравственность»?Заглянув в «Толковый словарь русского языка» под редакцией С.И. Ожегова, НРАВСТВЕННОСТЬ- внутренние духовные качества, которыми руководствуется человек, этические нормы; правила поведения, определяемые этими качествами. Православная педагогика понятие «нравственность» определяется следующим образом: НРАВСТВЕННОСТЬ - это твердая постоянная решимость воли следовать за добрыми влечениями сердца и совести.</w:t>
      </w:r>
    </w:p>
    <w:p w:rsidR="00761A0D" w:rsidRPr="009E4587" w:rsidRDefault="00761A0D" w:rsidP="00761A0D">
      <w:pPr>
        <w:pStyle w:val="11"/>
        <w:shd w:val="clear" w:color="auto" w:fill="auto"/>
        <w:spacing w:before="0" w:line="437" w:lineRule="exact"/>
        <w:ind w:left="20" w:right="260"/>
        <w:rPr>
          <w:rFonts w:ascii="Times New Roman" w:hAnsi="Times New Roman" w:cs="Times New Roman"/>
        </w:rPr>
      </w:pPr>
      <w:r w:rsidRPr="009E4587">
        <w:rPr>
          <w:rStyle w:val="13pt0pt"/>
          <w:rFonts w:ascii="Times New Roman" w:hAnsi="Times New Roman" w:cs="Times New Roman"/>
        </w:rPr>
        <w:t>Под НРАВСТВЕННЫМ РАЗВИТИЕМ дошкольников понимается формирование у детей «нравственной школы отношений»,с которой он может «изменить» свои и чужие поступки с общественных позиций</w:t>
      </w:r>
    </w:p>
    <w:p w:rsidR="00761A0D" w:rsidRPr="009E4587" w:rsidRDefault="00761A0D" w:rsidP="00761A0D">
      <w:pPr>
        <w:pStyle w:val="11"/>
        <w:shd w:val="clear" w:color="auto" w:fill="auto"/>
        <w:spacing w:before="0" w:after="124" w:line="437" w:lineRule="exact"/>
        <w:ind w:left="20" w:right="280"/>
        <w:rPr>
          <w:rFonts w:ascii="Times New Roman" w:hAnsi="Times New Roman" w:cs="Times New Roman"/>
        </w:rPr>
      </w:pPr>
      <w:r w:rsidRPr="009E4587">
        <w:rPr>
          <w:rStyle w:val="Candara"/>
          <w:rFonts w:ascii="Times New Roman" w:hAnsi="Times New Roman" w:cs="Times New Roman"/>
        </w:rPr>
        <w:t xml:space="preserve">добра и зла и не только оценить, но и подчинить свое поведение нравственным нормам. Главными двигателями нормативного поведения становятся не мотивы, основанные на страхе наказания или получения положительного подкрепления, а мотивы бескорыстного доброжелательного отношения к другому, </w:t>
      </w:r>
      <w:proofErr w:type="spellStart"/>
      <w:r w:rsidRPr="009E4587">
        <w:rPr>
          <w:rStyle w:val="Candara"/>
          <w:rFonts w:ascii="Times New Roman" w:hAnsi="Times New Roman" w:cs="Times New Roman"/>
        </w:rPr>
        <w:t>эмпатия</w:t>
      </w:r>
      <w:proofErr w:type="spellEnd"/>
      <w:r w:rsidRPr="009E4587">
        <w:rPr>
          <w:rStyle w:val="Candara"/>
          <w:rFonts w:ascii="Times New Roman" w:hAnsi="Times New Roman" w:cs="Times New Roman"/>
        </w:rPr>
        <w:t>, ценность совместной деятельности.</w:t>
      </w:r>
    </w:p>
    <w:p w:rsidR="00761A0D" w:rsidRPr="009E4587" w:rsidRDefault="00761A0D" w:rsidP="00761A0D">
      <w:pPr>
        <w:pStyle w:val="11"/>
        <w:shd w:val="clear" w:color="auto" w:fill="auto"/>
        <w:spacing w:before="0" w:line="432" w:lineRule="exact"/>
        <w:ind w:left="20" w:right="280"/>
        <w:rPr>
          <w:rFonts w:ascii="Times New Roman" w:hAnsi="Times New Roman" w:cs="Times New Roman"/>
        </w:rPr>
      </w:pPr>
      <w:r w:rsidRPr="009E4587">
        <w:rPr>
          <w:rStyle w:val="Candara"/>
          <w:rFonts w:ascii="Times New Roman" w:hAnsi="Times New Roman" w:cs="Times New Roman"/>
        </w:rPr>
        <w:t>В традиционной практике детского сада работа в этом направлении ограничивается лишь следующими компонентами;</w:t>
      </w:r>
    </w:p>
    <w:p w:rsidR="00761A0D" w:rsidRPr="009E4587" w:rsidRDefault="00761A0D" w:rsidP="00761A0D">
      <w:pPr>
        <w:pStyle w:val="11"/>
        <w:shd w:val="clear" w:color="auto" w:fill="auto"/>
        <w:spacing w:before="0" w:line="634" w:lineRule="exact"/>
        <w:ind w:left="20"/>
        <w:rPr>
          <w:rFonts w:ascii="Times New Roman" w:hAnsi="Times New Roman" w:cs="Times New Roman"/>
        </w:rPr>
      </w:pPr>
      <w:r w:rsidRPr="009E4587">
        <w:rPr>
          <w:rStyle w:val="Candara"/>
          <w:rFonts w:ascii="Times New Roman" w:hAnsi="Times New Roman" w:cs="Times New Roman"/>
        </w:rPr>
        <w:t>-идеологическим воспитателем</w:t>
      </w:r>
    </w:p>
    <w:p w:rsidR="00761A0D" w:rsidRPr="009E4587" w:rsidRDefault="00761A0D" w:rsidP="00761A0D">
      <w:pPr>
        <w:pStyle w:val="11"/>
        <w:numPr>
          <w:ilvl w:val="0"/>
          <w:numId w:val="1"/>
        </w:numPr>
        <w:shd w:val="clear" w:color="auto" w:fill="auto"/>
        <w:tabs>
          <w:tab w:val="left" w:pos="188"/>
        </w:tabs>
        <w:spacing w:before="0" w:line="634" w:lineRule="exact"/>
        <w:ind w:left="20"/>
        <w:rPr>
          <w:rFonts w:ascii="Times New Roman" w:hAnsi="Times New Roman" w:cs="Times New Roman"/>
        </w:rPr>
      </w:pPr>
      <w:r w:rsidRPr="009E4587">
        <w:rPr>
          <w:rStyle w:val="Candara"/>
          <w:rFonts w:ascii="Times New Roman" w:hAnsi="Times New Roman" w:cs="Times New Roman"/>
        </w:rPr>
        <w:t>знакомством с некоторыми нравственными нормами и понятиями</w:t>
      </w:r>
    </w:p>
    <w:p w:rsidR="00761A0D" w:rsidRPr="009E4587" w:rsidRDefault="00761A0D" w:rsidP="00761A0D">
      <w:pPr>
        <w:pStyle w:val="11"/>
        <w:numPr>
          <w:ilvl w:val="0"/>
          <w:numId w:val="1"/>
        </w:numPr>
        <w:shd w:val="clear" w:color="auto" w:fill="auto"/>
        <w:tabs>
          <w:tab w:val="left" w:pos="193"/>
        </w:tabs>
        <w:spacing w:before="0" w:line="634" w:lineRule="exact"/>
        <w:ind w:left="20"/>
        <w:rPr>
          <w:rFonts w:ascii="Times New Roman" w:hAnsi="Times New Roman" w:cs="Times New Roman"/>
        </w:rPr>
      </w:pPr>
      <w:r w:rsidRPr="009E4587">
        <w:rPr>
          <w:rStyle w:val="Candara"/>
          <w:rFonts w:ascii="Times New Roman" w:hAnsi="Times New Roman" w:cs="Times New Roman"/>
        </w:rPr>
        <w:t>обучение правил вежливости (поздороваться, подать стул и т.п.)</w:t>
      </w:r>
    </w:p>
    <w:p w:rsidR="00761A0D" w:rsidRPr="009E4587" w:rsidRDefault="00761A0D" w:rsidP="00761A0D">
      <w:pPr>
        <w:pStyle w:val="11"/>
        <w:shd w:val="clear" w:color="auto" w:fill="auto"/>
        <w:spacing w:before="0" w:after="120" w:line="437" w:lineRule="exact"/>
        <w:ind w:left="20" w:right="280"/>
        <w:rPr>
          <w:rFonts w:ascii="Times New Roman" w:hAnsi="Times New Roman" w:cs="Times New Roman"/>
        </w:rPr>
      </w:pPr>
      <w:r w:rsidRPr="009E4587">
        <w:rPr>
          <w:rStyle w:val="Candara"/>
          <w:rFonts w:ascii="Times New Roman" w:hAnsi="Times New Roman" w:cs="Times New Roman"/>
        </w:rPr>
        <w:t>Однако для полноценного развития личности этих трех компонентов недостаточно. Как известно, о людях судят не по тому, насколько они знают нравственные нормы, а потому, насколько они следуют им, т.е. как они действуют в тех или иных обстоятельствах, а не что они говорят. Нравственность не передается по наследству, поэтому каждый человек должен пройти процесс нравственного воспитания.</w:t>
      </w:r>
    </w:p>
    <w:p w:rsidR="00761A0D" w:rsidRPr="009E4587" w:rsidRDefault="00761A0D" w:rsidP="00761A0D">
      <w:pPr>
        <w:pStyle w:val="11"/>
        <w:shd w:val="clear" w:color="auto" w:fill="auto"/>
        <w:spacing w:before="0" w:after="120" w:line="437" w:lineRule="exact"/>
        <w:ind w:left="20" w:right="280"/>
        <w:rPr>
          <w:rFonts w:ascii="Times New Roman" w:hAnsi="Times New Roman" w:cs="Times New Roman"/>
        </w:rPr>
      </w:pPr>
      <w:r w:rsidRPr="009E4587">
        <w:rPr>
          <w:rStyle w:val="Candara"/>
          <w:rFonts w:ascii="Times New Roman" w:hAnsi="Times New Roman" w:cs="Times New Roman"/>
        </w:rPr>
        <w:t xml:space="preserve">Психологи и педагоги подчеркивают, что нравственные качества детей наиболее интенсивно развиваются в дошкольном детстве. Дошкольное детство является </w:t>
      </w:r>
      <w:proofErr w:type="spellStart"/>
      <w:r w:rsidRPr="009E4587">
        <w:rPr>
          <w:rStyle w:val="Candara"/>
          <w:rFonts w:ascii="Times New Roman" w:hAnsi="Times New Roman" w:cs="Times New Roman"/>
        </w:rPr>
        <w:t>сензитивным</w:t>
      </w:r>
      <w:proofErr w:type="spellEnd"/>
      <w:r w:rsidRPr="009E4587">
        <w:rPr>
          <w:rStyle w:val="Candara"/>
          <w:rFonts w:ascii="Times New Roman" w:hAnsi="Times New Roman" w:cs="Times New Roman"/>
        </w:rPr>
        <w:t xml:space="preserve"> периодом нравственного развития. А это значит, что именно в этом возрасте необходимо создавать условия, благополучные для практического усвоения нравственных качеств у дошколят. Знание наук и незнание добра, острый ум и </w:t>
      </w:r>
      <w:r w:rsidRPr="009E4587">
        <w:rPr>
          <w:rStyle w:val="Candara"/>
          <w:rFonts w:ascii="Times New Roman" w:hAnsi="Times New Roman" w:cs="Times New Roman"/>
        </w:rPr>
        <w:lastRenderedPageBreak/>
        <w:t>глухое сердце таят угрозу для человечества, ограничивают и деформируют его личность развития.</w:t>
      </w:r>
    </w:p>
    <w:p w:rsidR="00761A0D" w:rsidRPr="009E4587" w:rsidRDefault="00761A0D" w:rsidP="00761A0D">
      <w:pPr>
        <w:pStyle w:val="11"/>
        <w:shd w:val="clear" w:color="auto" w:fill="auto"/>
        <w:spacing w:before="0" w:line="437" w:lineRule="exact"/>
        <w:ind w:left="20" w:right="280"/>
        <w:rPr>
          <w:rFonts w:ascii="Times New Roman" w:hAnsi="Times New Roman" w:cs="Times New Roman"/>
        </w:rPr>
      </w:pPr>
      <w:r w:rsidRPr="009E4587">
        <w:rPr>
          <w:rStyle w:val="Candara"/>
          <w:rFonts w:ascii="Times New Roman" w:hAnsi="Times New Roman" w:cs="Times New Roman"/>
        </w:rPr>
        <w:t>В детских садах из года в год растет количество детей с эмоционально-личностными затруднениями в развитии: агрессивные,</w:t>
      </w:r>
    </w:p>
    <w:p w:rsidR="00761A0D" w:rsidRPr="009E4587" w:rsidRDefault="00761A0D" w:rsidP="00761A0D">
      <w:pPr>
        <w:pStyle w:val="11"/>
        <w:shd w:val="clear" w:color="auto" w:fill="auto"/>
        <w:spacing w:before="0" w:after="165" w:line="260" w:lineRule="exact"/>
        <w:ind w:left="20"/>
        <w:rPr>
          <w:rFonts w:ascii="Times New Roman" w:hAnsi="Times New Roman" w:cs="Times New Roman"/>
        </w:rPr>
      </w:pPr>
      <w:r w:rsidRPr="009E4587">
        <w:rPr>
          <w:rStyle w:val="13pt"/>
          <w:rFonts w:ascii="Times New Roman" w:hAnsi="Times New Roman" w:cs="Times New Roman"/>
        </w:rPr>
        <w:t>обидчивые, конфликтные, дети со страхами и другие.</w:t>
      </w:r>
    </w:p>
    <w:p w:rsidR="00761A0D" w:rsidRPr="009E4587" w:rsidRDefault="00761A0D" w:rsidP="00761A0D">
      <w:pPr>
        <w:pStyle w:val="11"/>
        <w:shd w:val="clear" w:color="auto" w:fill="auto"/>
        <w:spacing w:before="0" w:after="180" w:line="437" w:lineRule="exact"/>
        <w:ind w:left="20" w:right="700"/>
        <w:rPr>
          <w:rFonts w:ascii="Times New Roman" w:hAnsi="Times New Roman" w:cs="Times New Roman"/>
        </w:rPr>
      </w:pPr>
      <w:r w:rsidRPr="009E4587">
        <w:rPr>
          <w:rStyle w:val="13pt"/>
          <w:rFonts w:ascii="Times New Roman" w:hAnsi="Times New Roman" w:cs="Times New Roman"/>
        </w:rPr>
        <w:t>Воспитание у детей нравственных качеств - сложный процесс. Он предполагает, прежде всего, формирование у них этических представлений, обобщенных и дифференцированных( что значит быть добрым, хорошим, справедливым, честным и т.д.)</w:t>
      </w:r>
    </w:p>
    <w:p w:rsidR="00761A0D" w:rsidRPr="009E4587" w:rsidRDefault="00761A0D" w:rsidP="00761A0D">
      <w:pPr>
        <w:pStyle w:val="11"/>
        <w:shd w:val="clear" w:color="auto" w:fill="auto"/>
        <w:spacing w:before="0" w:line="437" w:lineRule="exact"/>
        <w:ind w:left="20" w:right="260"/>
        <w:rPr>
          <w:rFonts w:ascii="Times New Roman" w:hAnsi="Times New Roman" w:cs="Times New Roman"/>
        </w:rPr>
      </w:pPr>
      <w:r w:rsidRPr="009E4587">
        <w:rPr>
          <w:rStyle w:val="13pt"/>
          <w:rFonts w:ascii="Times New Roman" w:hAnsi="Times New Roman" w:cs="Times New Roman"/>
        </w:rPr>
        <w:t>Художественная литература, сказки, беседы, игры, несомненно, помогают нам в этом. При этом важно развивать у детей способность устанавливать причинно-следственные связи между собственным поведение и тем, как оно отразиться на других (почему нужно быть чутким, справедливым, добрым и т.д.) Осознание детьми мотивов поступков героев способствует быстрому усвоению ими этических представлений и, следовательно, развитию чувств, правильному поведению. От осознания причин мотивов поступков зависит глубина, устойчивость нравственных качеств ребёнка. Приучая детей раздумывать над поступками, мы развиваем у них нравственное сознание.</w:t>
      </w:r>
    </w:p>
    <w:p w:rsidR="00761A0D" w:rsidRPr="009E4587" w:rsidRDefault="00761A0D" w:rsidP="00761A0D">
      <w:pPr>
        <w:pStyle w:val="20"/>
        <w:shd w:val="clear" w:color="auto" w:fill="auto"/>
        <w:spacing w:after="0"/>
        <w:ind w:left="20" w:right="300"/>
        <w:rPr>
          <w:rFonts w:asciiTheme="minorHAnsi" w:hAnsiTheme="minorHAnsi"/>
          <w:lang/>
        </w:rPr>
      </w:pPr>
    </w:p>
    <w:p w:rsidR="00487CF7" w:rsidRPr="00761A0D" w:rsidRDefault="00487CF7">
      <w:pPr>
        <w:rPr>
          <w:lang/>
        </w:rPr>
      </w:pPr>
    </w:p>
    <w:sectPr w:rsidR="00487CF7" w:rsidRPr="00761A0D" w:rsidSect="00761A0D">
      <w:pgSz w:w="11905" w:h="16837"/>
      <w:pgMar w:top="709" w:right="43" w:bottom="851" w:left="168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E74F5"/>
    <w:multiLevelType w:val="multilevel"/>
    <w:tmpl w:val="995CFAF4"/>
    <w:lvl w:ilvl="0">
      <w:start w:val="1"/>
      <w:numFmt w:val="bullet"/>
      <w:lvlText w:val="-"/>
      <w:lvlJc w:val="left"/>
      <w:rPr>
        <w:rFonts w:ascii="Candara" w:eastAsia="Candara" w:hAnsi="Candara" w:cs="Candara"/>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761A0D"/>
    <w:rsid w:val="00487CF7"/>
    <w:rsid w:val="00761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61A0D"/>
    <w:rPr>
      <w:rFonts w:ascii="Trebuchet MS" w:eastAsia="Trebuchet MS" w:hAnsi="Trebuchet MS" w:cs="Trebuchet MS"/>
      <w:spacing w:val="10"/>
      <w:sz w:val="45"/>
      <w:szCs w:val="45"/>
      <w:shd w:val="clear" w:color="auto" w:fill="FFFFFF"/>
    </w:rPr>
  </w:style>
  <w:style w:type="character" w:customStyle="1" w:styleId="1MalgunGothic24pt0pt">
    <w:name w:val="Заголовок №1 + Malgun Gothic;24 pt;Интервал 0 pt"/>
    <w:basedOn w:val="1"/>
    <w:rsid w:val="00761A0D"/>
    <w:rPr>
      <w:rFonts w:ascii="Malgun Gothic" w:eastAsia="Malgun Gothic" w:hAnsi="Malgun Gothic" w:cs="Malgun Gothic"/>
      <w:spacing w:val="0"/>
      <w:sz w:val="48"/>
      <w:szCs w:val="48"/>
    </w:rPr>
  </w:style>
  <w:style w:type="character" w:customStyle="1" w:styleId="2">
    <w:name w:val="Основной текст (2)_"/>
    <w:basedOn w:val="a0"/>
    <w:link w:val="20"/>
    <w:rsid w:val="00761A0D"/>
    <w:rPr>
      <w:rFonts w:ascii="Malgun Gothic" w:eastAsia="Malgun Gothic" w:hAnsi="Malgun Gothic" w:cs="Malgun Gothic"/>
      <w:sz w:val="27"/>
      <w:szCs w:val="27"/>
      <w:shd w:val="clear" w:color="auto" w:fill="FFFFFF"/>
    </w:rPr>
  </w:style>
  <w:style w:type="paragraph" w:customStyle="1" w:styleId="10">
    <w:name w:val="Заголовок №1"/>
    <w:basedOn w:val="a"/>
    <w:link w:val="1"/>
    <w:rsid w:val="00761A0D"/>
    <w:pPr>
      <w:shd w:val="clear" w:color="auto" w:fill="FFFFFF"/>
      <w:spacing w:after="480" w:line="0" w:lineRule="atLeast"/>
      <w:outlineLvl w:val="0"/>
    </w:pPr>
    <w:rPr>
      <w:rFonts w:ascii="Trebuchet MS" w:eastAsia="Trebuchet MS" w:hAnsi="Trebuchet MS" w:cs="Trebuchet MS"/>
      <w:spacing w:val="10"/>
      <w:sz w:val="45"/>
      <w:szCs w:val="45"/>
    </w:rPr>
  </w:style>
  <w:style w:type="paragraph" w:customStyle="1" w:styleId="20">
    <w:name w:val="Основной текст (2)"/>
    <w:basedOn w:val="a"/>
    <w:link w:val="2"/>
    <w:rsid w:val="00761A0D"/>
    <w:pPr>
      <w:shd w:val="clear" w:color="auto" w:fill="FFFFFF"/>
      <w:spacing w:after="120" w:line="437" w:lineRule="exact"/>
    </w:pPr>
    <w:rPr>
      <w:rFonts w:ascii="Malgun Gothic" w:eastAsia="Malgun Gothic" w:hAnsi="Malgun Gothic" w:cs="Malgun Gothic"/>
      <w:sz w:val="27"/>
      <w:szCs w:val="27"/>
    </w:rPr>
  </w:style>
  <w:style w:type="character" w:customStyle="1" w:styleId="a3">
    <w:name w:val="Основной текст_"/>
    <w:basedOn w:val="a0"/>
    <w:link w:val="11"/>
    <w:rsid w:val="00761A0D"/>
    <w:rPr>
      <w:rFonts w:ascii="Trebuchet MS" w:eastAsia="Trebuchet MS" w:hAnsi="Trebuchet MS" w:cs="Trebuchet MS"/>
      <w:sz w:val="27"/>
      <w:szCs w:val="27"/>
      <w:shd w:val="clear" w:color="auto" w:fill="FFFFFF"/>
    </w:rPr>
  </w:style>
  <w:style w:type="character" w:customStyle="1" w:styleId="13pt0pt">
    <w:name w:val="Основной текст + 13 pt;Интервал 0 pt"/>
    <w:basedOn w:val="a3"/>
    <w:rsid w:val="00761A0D"/>
    <w:rPr>
      <w:spacing w:val="10"/>
      <w:sz w:val="26"/>
      <w:szCs w:val="26"/>
    </w:rPr>
  </w:style>
  <w:style w:type="paragraph" w:customStyle="1" w:styleId="11">
    <w:name w:val="Основной текст1"/>
    <w:basedOn w:val="a"/>
    <w:link w:val="a3"/>
    <w:rsid w:val="00761A0D"/>
    <w:pPr>
      <w:shd w:val="clear" w:color="auto" w:fill="FFFFFF"/>
      <w:spacing w:before="480" w:after="0" w:line="648" w:lineRule="exact"/>
    </w:pPr>
    <w:rPr>
      <w:rFonts w:ascii="Trebuchet MS" w:eastAsia="Trebuchet MS" w:hAnsi="Trebuchet MS" w:cs="Trebuchet MS"/>
      <w:sz w:val="27"/>
      <w:szCs w:val="27"/>
    </w:rPr>
  </w:style>
  <w:style w:type="character" w:customStyle="1" w:styleId="Candara">
    <w:name w:val="Основной текст + Candara"/>
    <w:basedOn w:val="a3"/>
    <w:rsid w:val="00761A0D"/>
    <w:rPr>
      <w:rFonts w:ascii="Candara" w:eastAsia="Candara" w:hAnsi="Candara" w:cs="Candara"/>
      <w:b w:val="0"/>
      <w:bCs w:val="0"/>
      <w:i w:val="0"/>
      <w:iCs w:val="0"/>
      <w:smallCaps w:val="0"/>
      <w:strike w:val="0"/>
      <w:spacing w:val="0"/>
    </w:rPr>
  </w:style>
  <w:style w:type="character" w:customStyle="1" w:styleId="13pt">
    <w:name w:val="Основной текст + 13 pt"/>
    <w:basedOn w:val="a3"/>
    <w:rsid w:val="00761A0D"/>
    <w:rPr>
      <w:b w:val="0"/>
      <w:bCs w:val="0"/>
      <w:i w:val="0"/>
      <w:iCs w:val="0"/>
      <w:smallCaps w:val="0"/>
      <w:strike w:val="0"/>
      <w:spacing w:val="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2015-05-07T11:48:00Z</dcterms:created>
  <dcterms:modified xsi:type="dcterms:W3CDTF">2015-05-07T11:48:00Z</dcterms:modified>
</cp:coreProperties>
</file>